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F0B1DF" w14:textId="77777777" w:rsidR="009377A6" w:rsidRPr="009377A6" w:rsidRDefault="009377A6" w:rsidP="009377A6">
      <w:pPr>
        <w:spacing w:after="0" w:line="276" w:lineRule="auto"/>
        <w:jc w:val="center"/>
        <w:rPr>
          <w:rFonts w:eastAsiaTheme="minorEastAsia"/>
          <w:b/>
          <w:sz w:val="24"/>
          <w:szCs w:val="24"/>
          <w:lang w:val="en-IE"/>
        </w:rPr>
      </w:pPr>
      <w:r w:rsidRPr="009377A6">
        <w:rPr>
          <w:rFonts w:eastAsiaTheme="minorEastAsia"/>
          <w:b/>
          <w:sz w:val="24"/>
          <w:szCs w:val="24"/>
          <w:lang w:val="en-IE"/>
        </w:rPr>
        <w:t>FOI –Public Service Users Network (PSUN)</w:t>
      </w:r>
    </w:p>
    <w:p w14:paraId="16E4B3DF" w14:textId="77777777" w:rsidR="009377A6" w:rsidRPr="009377A6" w:rsidRDefault="009377A6" w:rsidP="009377A6">
      <w:pPr>
        <w:spacing w:after="0" w:line="276" w:lineRule="auto"/>
        <w:jc w:val="center"/>
        <w:rPr>
          <w:rFonts w:eastAsiaTheme="minorEastAsia"/>
          <w:b/>
          <w:sz w:val="24"/>
          <w:szCs w:val="24"/>
          <w:lang w:val="en-IE"/>
        </w:rPr>
      </w:pPr>
      <w:r w:rsidRPr="009377A6">
        <w:rPr>
          <w:rFonts w:eastAsiaTheme="minorEastAsia"/>
          <w:b/>
          <w:sz w:val="24"/>
          <w:szCs w:val="24"/>
          <w:lang w:val="en-IE"/>
        </w:rPr>
        <w:t xml:space="preserve">Meeting </w:t>
      </w:r>
      <w:r>
        <w:rPr>
          <w:rFonts w:eastAsiaTheme="minorEastAsia"/>
          <w:b/>
          <w:sz w:val="24"/>
          <w:szCs w:val="24"/>
          <w:lang w:val="en-IE"/>
        </w:rPr>
        <w:t>08 June</w:t>
      </w:r>
      <w:r w:rsidRPr="009377A6">
        <w:rPr>
          <w:rFonts w:eastAsiaTheme="minorEastAsia"/>
          <w:b/>
          <w:sz w:val="24"/>
          <w:szCs w:val="24"/>
          <w:lang w:val="en-IE"/>
        </w:rPr>
        <w:t xml:space="preserve"> 2016</w:t>
      </w:r>
    </w:p>
    <w:p w14:paraId="3381AD45" w14:textId="77777777" w:rsidR="009377A6" w:rsidRPr="009377A6" w:rsidRDefault="009377A6" w:rsidP="009377A6">
      <w:pPr>
        <w:spacing w:after="0" w:line="276" w:lineRule="auto"/>
        <w:jc w:val="center"/>
        <w:rPr>
          <w:rFonts w:eastAsiaTheme="minorEastAsia"/>
          <w:b/>
          <w:sz w:val="16"/>
          <w:szCs w:val="16"/>
          <w:lang w:val="en-IE"/>
        </w:rPr>
      </w:pPr>
    </w:p>
    <w:p w14:paraId="10E10ACF" w14:textId="77777777" w:rsidR="009377A6" w:rsidRPr="009377A6" w:rsidRDefault="009377A6" w:rsidP="009377A6">
      <w:pPr>
        <w:spacing w:after="0" w:line="276" w:lineRule="auto"/>
        <w:jc w:val="center"/>
        <w:rPr>
          <w:rFonts w:eastAsiaTheme="minorEastAsia"/>
          <w:b/>
          <w:sz w:val="24"/>
          <w:szCs w:val="24"/>
          <w:lang w:val="en-IE"/>
        </w:rPr>
      </w:pPr>
      <w:r w:rsidRPr="009377A6">
        <w:rPr>
          <w:rFonts w:eastAsiaTheme="minorEastAsia"/>
          <w:b/>
          <w:sz w:val="24"/>
          <w:szCs w:val="24"/>
          <w:lang w:val="en-IE"/>
        </w:rPr>
        <w:t xml:space="preserve">Draft Minutes </w:t>
      </w:r>
    </w:p>
    <w:p w14:paraId="24685967" w14:textId="77777777" w:rsidR="009377A6" w:rsidRPr="009377A6" w:rsidRDefault="009377A6" w:rsidP="009377A6">
      <w:pPr>
        <w:spacing w:before="120" w:after="120" w:line="276" w:lineRule="auto"/>
        <w:jc w:val="both"/>
        <w:rPr>
          <w:rFonts w:eastAsiaTheme="minorEastAsia"/>
          <w:b/>
          <w:sz w:val="16"/>
          <w:szCs w:val="16"/>
          <w:lang w:val="en-IE"/>
        </w:rPr>
      </w:pPr>
    </w:p>
    <w:p w14:paraId="523A92B8" w14:textId="77777777" w:rsidR="009377A6" w:rsidRPr="006937B1" w:rsidRDefault="009377A6" w:rsidP="009377A6">
      <w:pPr>
        <w:spacing w:before="120" w:after="12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b/>
          <w:sz w:val="24"/>
          <w:szCs w:val="24"/>
          <w:lang w:val="en-IE"/>
        </w:rPr>
        <w:t>Attendance:</w:t>
      </w:r>
      <w:r w:rsidRPr="006937B1">
        <w:rPr>
          <w:rFonts w:ascii="Times New Roman" w:eastAsiaTheme="minorEastAsia" w:hAnsi="Times New Roman" w:cs="Times New Roman"/>
          <w:sz w:val="24"/>
          <w:szCs w:val="24"/>
          <w:lang w:val="en-IE"/>
        </w:rPr>
        <w:t xml:space="preserve">  See Appendix 1</w:t>
      </w:r>
    </w:p>
    <w:p w14:paraId="2C1B6F91" w14:textId="77777777" w:rsidR="009377A6" w:rsidRPr="006937B1" w:rsidRDefault="009377A6" w:rsidP="009377A6">
      <w:pPr>
        <w:spacing w:before="120" w:after="12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b/>
          <w:sz w:val="24"/>
          <w:szCs w:val="24"/>
          <w:lang w:val="en-IE"/>
        </w:rPr>
        <w:t>Chair</w:t>
      </w:r>
      <w:r w:rsidRPr="006937B1">
        <w:rPr>
          <w:rFonts w:ascii="Times New Roman" w:eastAsiaTheme="minorEastAsia" w:hAnsi="Times New Roman" w:cs="Times New Roman"/>
          <w:sz w:val="24"/>
          <w:szCs w:val="24"/>
          <w:lang w:val="en-IE"/>
        </w:rPr>
        <w:t>: Meiread Ashe, Department of Public Expenditure and Reform</w:t>
      </w:r>
    </w:p>
    <w:p w14:paraId="39F515F9" w14:textId="2A9E18AB" w:rsidR="00B17FF7" w:rsidRPr="006937B1" w:rsidRDefault="00B17FF7" w:rsidP="00B17FF7">
      <w:pPr>
        <w:spacing w:after="120" w:line="276" w:lineRule="auto"/>
        <w:jc w:val="both"/>
        <w:rPr>
          <w:rFonts w:ascii="Times New Roman" w:eastAsiaTheme="minorEastAsia" w:hAnsi="Times New Roman" w:cs="Times New Roman"/>
          <w:sz w:val="16"/>
          <w:szCs w:val="16"/>
          <w:lang w:val="en-IE"/>
        </w:rPr>
      </w:pPr>
    </w:p>
    <w:p w14:paraId="0A58B50C" w14:textId="77777777" w:rsidR="00B17FF7" w:rsidRPr="006937B1" w:rsidRDefault="00B17FF7" w:rsidP="00B17FF7">
      <w:pPr>
        <w:spacing w:after="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The Chair welcomed everyone to the meeting.</w:t>
      </w:r>
    </w:p>
    <w:p w14:paraId="08263AB2" w14:textId="77777777" w:rsidR="00B17FF7" w:rsidRPr="006937B1" w:rsidRDefault="00B17FF7" w:rsidP="00B17FF7">
      <w:pPr>
        <w:spacing w:after="120" w:line="240" w:lineRule="auto"/>
        <w:jc w:val="both"/>
        <w:rPr>
          <w:rFonts w:ascii="Times New Roman" w:eastAsiaTheme="minorEastAsia" w:hAnsi="Times New Roman" w:cs="Times New Roman"/>
          <w:sz w:val="16"/>
          <w:szCs w:val="16"/>
          <w:lang w:val="en-IE"/>
        </w:rPr>
      </w:pPr>
    </w:p>
    <w:p w14:paraId="3DA66E05" w14:textId="77777777" w:rsidR="00B17FF7" w:rsidRPr="006937B1" w:rsidRDefault="00B17FF7" w:rsidP="00B17FF7">
      <w:pPr>
        <w:spacing w:after="120" w:line="276" w:lineRule="auto"/>
        <w:jc w:val="both"/>
        <w:rPr>
          <w:rFonts w:ascii="Times New Roman" w:eastAsiaTheme="minorEastAsia" w:hAnsi="Times New Roman" w:cs="Times New Roman"/>
          <w:b/>
          <w:sz w:val="24"/>
          <w:szCs w:val="24"/>
          <w:u w:val="single"/>
          <w:lang w:val="en-IE"/>
        </w:rPr>
      </w:pPr>
      <w:r w:rsidRPr="006937B1">
        <w:rPr>
          <w:rFonts w:ascii="Times New Roman" w:eastAsiaTheme="minorEastAsia" w:hAnsi="Times New Roman" w:cs="Times New Roman"/>
          <w:sz w:val="24"/>
          <w:szCs w:val="24"/>
          <w:lang w:val="en-IE"/>
        </w:rPr>
        <w:t xml:space="preserve"> </w:t>
      </w:r>
      <w:r w:rsidRPr="006937B1">
        <w:rPr>
          <w:rFonts w:ascii="Times New Roman" w:eastAsiaTheme="minorEastAsia" w:hAnsi="Times New Roman" w:cs="Times New Roman"/>
          <w:b/>
          <w:sz w:val="24"/>
          <w:szCs w:val="24"/>
          <w:u w:val="single"/>
          <w:lang w:val="en-IE"/>
        </w:rPr>
        <w:t>Minutes and Matters Arising</w:t>
      </w:r>
    </w:p>
    <w:p w14:paraId="34D787DD" w14:textId="77777777" w:rsidR="00B17FF7" w:rsidRPr="006937B1" w:rsidRDefault="00B17FF7" w:rsidP="00B17FF7">
      <w:pPr>
        <w:spacing w:after="0" w:line="240"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The minutes of the previous meeting were agreed and adopted.  There were no matters arising.</w:t>
      </w:r>
    </w:p>
    <w:p w14:paraId="4B83FF27" w14:textId="77777777" w:rsidR="00B17FF7" w:rsidRPr="006937B1" w:rsidRDefault="00B17FF7" w:rsidP="00B17FF7">
      <w:pPr>
        <w:spacing w:after="0" w:line="240" w:lineRule="auto"/>
        <w:jc w:val="both"/>
        <w:rPr>
          <w:rFonts w:ascii="Times New Roman" w:eastAsiaTheme="minorEastAsia" w:hAnsi="Times New Roman" w:cs="Times New Roman"/>
          <w:sz w:val="24"/>
          <w:szCs w:val="24"/>
          <w:lang w:val="en-IE"/>
        </w:rPr>
      </w:pPr>
    </w:p>
    <w:p w14:paraId="21E05B27" w14:textId="32E7242C" w:rsidR="00B17FF7" w:rsidRPr="006937B1" w:rsidRDefault="00B17FF7" w:rsidP="00B17FF7">
      <w:pPr>
        <w:spacing w:after="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Chair pointed out that all actions post the meeting of the 9</w:t>
      </w:r>
      <w:r w:rsidRPr="006937B1">
        <w:rPr>
          <w:rFonts w:ascii="Times New Roman" w:eastAsiaTheme="minorEastAsia" w:hAnsi="Times New Roman" w:cs="Times New Roman"/>
          <w:sz w:val="24"/>
          <w:szCs w:val="24"/>
          <w:vertAlign w:val="superscript"/>
          <w:lang w:val="en-IE"/>
        </w:rPr>
        <w:t>th</w:t>
      </w:r>
      <w:r w:rsidRPr="006937B1">
        <w:rPr>
          <w:rFonts w:ascii="Times New Roman" w:eastAsiaTheme="minorEastAsia" w:hAnsi="Times New Roman" w:cs="Times New Roman"/>
          <w:sz w:val="24"/>
          <w:szCs w:val="24"/>
          <w:lang w:val="en-IE"/>
        </w:rPr>
        <w:t xml:space="preserve"> March were now </w:t>
      </w:r>
      <w:r w:rsidR="009011CF" w:rsidRPr="006937B1">
        <w:rPr>
          <w:rFonts w:ascii="Times New Roman" w:eastAsiaTheme="minorEastAsia" w:hAnsi="Times New Roman" w:cs="Times New Roman"/>
          <w:sz w:val="24"/>
          <w:szCs w:val="24"/>
          <w:lang w:val="en-IE"/>
        </w:rPr>
        <w:t>enacted.</w:t>
      </w:r>
    </w:p>
    <w:p w14:paraId="3715B4CB" w14:textId="575DCE3F" w:rsidR="00B17FF7" w:rsidRPr="006937B1" w:rsidRDefault="00B17FF7" w:rsidP="00B17FF7">
      <w:pPr>
        <w:spacing w:after="0" w:line="276" w:lineRule="auto"/>
        <w:jc w:val="both"/>
        <w:rPr>
          <w:rFonts w:ascii="Times New Roman" w:eastAsiaTheme="minorEastAsia" w:hAnsi="Times New Roman" w:cs="Times New Roman"/>
          <w:sz w:val="24"/>
          <w:szCs w:val="24"/>
          <w:lang w:val="en-IE"/>
        </w:rPr>
      </w:pPr>
    </w:p>
    <w:p w14:paraId="56C5B07A" w14:textId="77777777" w:rsidR="00B17FF7" w:rsidRPr="006937B1" w:rsidRDefault="00B17FF7" w:rsidP="00B17FF7">
      <w:pPr>
        <w:spacing w:after="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FAQ, s in the member’s area in relation to personal information have been updated, as are presentations on FOI.</w:t>
      </w:r>
    </w:p>
    <w:p w14:paraId="32BDBC2D" w14:textId="77777777" w:rsidR="006937B1" w:rsidRPr="006937B1" w:rsidRDefault="006937B1" w:rsidP="00B17FF7">
      <w:pPr>
        <w:spacing w:after="0" w:line="276" w:lineRule="auto"/>
        <w:jc w:val="both"/>
        <w:rPr>
          <w:rFonts w:ascii="Times New Roman" w:eastAsiaTheme="minorEastAsia" w:hAnsi="Times New Roman" w:cs="Times New Roman"/>
          <w:sz w:val="24"/>
          <w:szCs w:val="24"/>
          <w:lang w:val="en-IE"/>
        </w:rPr>
      </w:pPr>
    </w:p>
    <w:p w14:paraId="79102543" w14:textId="77777777" w:rsidR="00B17FF7" w:rsidRPr="006937B1" w:rsidRDefault="00B17FF7" w:rsidP="00B17FF7">
      <w:pPr>
        <w:spacing w:after="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It was agreed that the Statistical returns would be returned to CPU on a bi-annual basis</w:t>
      </w:r>
    </w:p>
    <w:p w14:paraId="7B727F96" w14:textId="77777777" w:rsidR="00B17FF7" w:rsidRPr="006937B1" w:rsidRDefault="00B17FF7" w:rsidP="00B17FF7">
      <w:pPr>
        <w:spacing w:after="0" w:line="276" w:lineRule="auto"/>
        <w:jc w:val="both"/>
        <w:rPr>
          <w:rFonts w:ascii="Times New Roman" w:eastAsiaTheme="minorEastAsia" w:hAnsi="Times New Roman" w:cs="Times New Roman"/>
          <w:b/>
          <w:sz w:val="24"/>
          <w:szCs w:val="24"/>
          <w:u w:val="single"/>
          <w:lang w:val="en-IE"/>
        </w:rPr>
      </w:pPr>
    </w:p>
    <w:p w14:paraId="2C4B93A9" w14:textId="77777777" w:rsidR="00B17FF7" w:rsidRPr="006937B1" w:rsidRDefault="00B17FF7" w:rsidP="009377A6">
      <w:pPr>
        <w:spacing w:after="120" w:line="276" w:lineRule="auto"/>
        <w:jc w:val="both"/>
        <w:rPr>
          <w:rFonts w:ascii="Times New Roman" w:eastAsiaTheme="minorEastAsia" w:hAnsi="Times New Roman" w:cs="Times New Roman"/>
          <w:b/>
          <w:sz w:val="24"/>
          <w:szCs w:val="24"/>
          <w:u w:val="single"/>
          <w:lang w:val="en-IE"/>
        </w:rPr>
      </w:pPr>
    </w:p>
    <w:p w14:paraId="19F084E8" w14:textId="77777777" w:rsidR="009377A6" w:rsidRPr="006937B1" w:rsidRDefault="009377A6" w:rsidP="009377A6">
      <w:pPr>
        <w:spacing w:after="120" w:line="276" w:lineRule="auto"/>
        <w:jc w:val="both"/>
        <w:rPr>
          <w:rFonts w:ascii="Times New Roman" w:eastAsiaTheme="minorEastAsia" w:hAnsi="Times New Roman" w:cs="Times New Roman"/>
          <w:b/>
          <w:sz w:val="24"/>
          <w:szCs w:val="24"/>
          <w:u w:val="single"/>
          <w:lang w:val="en-IE"/>
        </w:rPr>
      </w:pPr>
      <w:r w:rsidRPr="006937B1">
        <w:rPr>
          <w:rFonts w:ascii="Times New Roman" w:eastAsiaTheme="minorEastAsia" w:hAnsi="Times New Roman" w:cs="Times New Roman"/>
          <w:b/>
          <w:sz w:val="24"/>
          <w:szCs w:val="24"/>
          <w:u w:val="single"/>
          <w:lang w:val="en-IE"/>
        </w:rPr>
        <w:t>Update</w:t>
      </w:r>
    </w:p>
    <w:p w14:paraId="139D83D8" w14:textId="77777777" w:rsidR="008631D7" w:rsidRPr="006937B1" w:rsidRDefault="008631D7" w:rsidP="008631D7">
      <w:pPr>
        <w:pStyle w:val="NormalWeb"/>
      </w:pPr>
      <w:r w:rsidRPr="006937B1">
        <w:t xml:space="preserve">1. Reuse of Public Sector information  </w:t>
      </w:r>
    </w:p>
    <w:p w14:paraId="5A428A36" w14:textId="41771872" w:rsidR="000E6CC8" w:rsidRDefault="008631D7" w:rsidP="008631D7">
      <w:pPr>
        <w:pStyle w:val="NormalWeb"/>
      </w:pPr>
      <w:r w:rsidRPr="006937B1">
        <w:t>The Chair introduced Mr. Martin Troy, who heads the Open Data initiative in</w:t>
      </w:r>
      <w:r w:rsidR="00093EBE" w:rsidRPr="006937B1">
        <w:t> D</w:t>
      </w:r>
      <w:r w:rsidRPr="006937B1">
        <w:t>/PER.</w:t>
      </w:r>
    </w:p>
    <w:p w14:paraId="1AAF641C" w14:textId="53271A53" w:rsidR="008631D7" w:rsidRPr="006937B1" w:rsidRDefault="008631D7" w:rsidP="008631D7">
      <w:pPr>
        <w:pStyle w:val="NormalWeb"/>
      </w:pPr>
      <w:r w:rsidRPr="006937B1">
        <w:t xml:space="preserve"> Mr Troy stated that the</w:t>
      </w:r>
      <w:r w:rsidR="000E6CC8" w:rsidRPr="006937B1">
        <w:t> E.U</w:t>
      </w:r>
      <w:r w:rsidRPr="006937B1">
        <w:t>. directive</w:t>
      </w:r>
      <w:r w:rsidR="000E6CC8" w:rsidRPr="006937B1">
        <w:t> on</w:t>
      </w:r>
      <w:r w:rsidRPr="006937B1">
        <w:t xml:space="preserve"> Public Sector Information of 2013 (P.S</w:t>
      </w:r>
      <w:r w:rsidR="000E6CC8">
        <w:t xml:space="preserve">.I of 2013) has been revised, the scope has been </w:t>
      </w:r>
      <w:r w:rsidR="00093EBE">
        <w:t xml:space="preserve">extended </w:t>
      </w:r>
      <w:r w:rsidR="00093EBE" w:rsidRPr="006937B1">
        <w:t>to</w:t>
      </w:r>
      <w:r w:rsidRPr="006937B1">
        <w:t xml:space="preserve"> include for instance, “Cultural Institutions” There are a number of associate Regulations and circulars available in relation to that change, in particular, S.I 525 of 2015. </w:t>
      </w:r>
    </w:p>
    <w:p w14:paraId="55A05957" w14:textId="77777777" w:rsidR="008631D7" w:rsidRPr="006937B1" w:rsidRDefault="008631D7" w:rsidP="008631D7">
      <w:pPr>
        <w:pStyle w:val="NormalWeb"/>
      </w:pPr>
      <w:r w:rsidRPr="006937B1">
        <w:t xml:space="preserve">Mr. Troy went on to say that P.S.I is not another form of access regime, documents must be pre-existing, published in machine readable format, and,  if a public body does not have the documents in a readable format the body does not have to make them available to a requester. </w:t>
      </w:r>
    </w:p>
    <w:p w14:paraId="03905047" w14:textId="77777777" w:rsidR="008631D7" w:rsidRPr="006937B1" w:rsidRDefault="008631D7" w:rsidP="008631D7">
      <w:pPr>
        <w:pStyle w:val="NormalWeb"/>
      </w:pPr>
      <w:r w:rsidRPr="006937B1">
        <w:t xml:space="preserve"> The issue of a licence came up, Mr troy pointed out that Circular 12 of 2016 supersedes any previous licence. </w:t>
      </w:r>
    </w:p>
    <w:p w14:paraId="5014B37C" w14:textId="77777777" w:rsidR="004818FF" w:rsidRPr="006937B1" w:rsidRDefault="008631D7" w:rsidP="004818FF">
      <w:pPr>
        <w:pStyle w:val="NormalWeb"/>
      </w:pPr>
      <w:r w:rsidRPr="006937B1">
        <w:t xml:space="preserve">Mr Troy went on to say that organisations should be pro-active in release of information and offered to engage with Public Bodies directly to further their knowledge on the P.S. I regulations. </w:t>
      </w:r>
    </w:p>
    <w:p w14:paraId="509A2E90" w14:textId="36A8BB53" w:rsidR="004761FF" w:rsidRPr="006937B1" w:rsidRDefault="004761FF" w:rsidP="008631D7">
      <w:pPr>
        <w:pStyle w:val="NormalWeb"/>
      </w:pPr>
      <w:r w:rsidRPr="006937B1">
        <w:t>Member asked “where does the responsibility lie if a request under P</w:t>
      </w:r>
      <w:r w:rsidR="00011B82" w:rsidRPr="006937B1">
        <w:t xml:space="preserve">SI </w:t>
      </w:r>
      <w:r w:rsidRPr="006937B1">
        <w:t xml:space="preserve"> is received by an organisation </w:t>
      </w:r>
      <w:r w:rsidR="00011B82" w:rsidRPr="006937B1">
        <w:t xml:space="preserve">, </w:t>
      </w:r>
      <w:r w:rsidRPr="006937B1">
        <w:t>Mr. Troy said in his opinion the person most suited would be the</w:t>
      </w:r>
      <w:r w:rsidR="00011B82" w:rsidRPr="006937B1">
        <w:t xml:space="preserve"> person </w:t>
      </w:r>
      <w:r w:rsidR="004818FF" w:rsidRPr="006937B1">
        <w:t xml:space="preserve"> who c</w:t>
      </w:r>
      <w:r w:rsidR="00011B82" w:rsidRPr="006937B1">
        <w:t>o-</w:t>
      </w:r>
      <w:r w:rsidR="00705188" w:rsidRPr="006937B1">
        <w:t>ordinates</w:t>
      </w:r>
      <w:r w:rsidR="00011B82" w:rsidRPr="006937B1">
        <w:t xml:space="preserve"> the FOI R</w:t>
      </w:r>
      <w:r w:rsidRPr="006937B1">
        <w:t xml:space="preserve">equests </w:t>
      </w:r>
      <w:r w:rsidR="00011B82" w:rsidRPr="006937B1">
        <w:t>.</w:t>
      </w:r>
    </w:p>
    <w:p w14:paraId="6E42919C" w14:textId="77777777" w:rsidR="008631D7" w:rsidRPr="006937B1" w:rsidRDefault="008631D7" w:rsidP="008631D7">
      <w:pPr>
        <w:pStyle w:val="NormalWeb"/>
      </w:pPr>
      <w:r w:rsidRPr="006937B1">
        <w:lastRenderedPageBreak/>
        <w:t xml:space="preserve">The Chair then thanked Mr. Troy for his contribution to the meeting. </w:t>
      </w:r>
    </w:p>
    <w:p w14:paraId="3B2780AA" w14:textId="77777777" w:rsidR="009377A6" w:rsidRPr="006937B1" w:rsidRDefault="009377A6" w:rsidP="009377A6">
      <w:pPr>
        <w:spacing w:after="0" w:line="276" w:lineRule="auto"/>
        <w:jc w:val="both"/>
        <w:rPr>
          <w:rFonts w:ascii="Times New Roman" w:eastAsiaTheme="minorEastAsia" w:hAnsi="Times New Roman" w:cs="Times New Roman"/>
          <w:sz w:val="24"/>
          <w:szCs w:val="24"/>
          <w:lang w:val="en-IE"/>
        </w:rPr>
      </w:pPr>
    </w:p>
    <w:p w14:paraId="4832879E" w14:textId="77777777" w:rsidR="008631D7" w:rsidRPr="006937B1" w:rsidRDefault="008631D7" w:rsidP="009377A6">
      <w:pPr>
        <w:spacing w:after="0" w:line="276" w:lineRule="auto"/>
        <w:jc w:val="both"/>
        <w:rPr>
          <w:rFonts w:ascii="Times New Roman" w:eastAsiaTheme="minorEastAsia" w:hAnsi="Times New Roman" w:cs="Times New Roman"/>
          <w:sz w:val="24"/>
          <w:szCs w:val="24"/>
          <w:lang w:val="en-IE"/>
        </w:rPr>
      </w:pPr>
    </w:p>
    <w:p w14:paraId="40D1C9B0" w14:textId="77777777" w:rsidR="009377A6" w:rsidRPr="006937B1" w:rsidRDefault="009377A6" w:rsidP="009377A6">
      <w:pPr>
        <w:spacing w:after="0" w:line="276" w:lineRule="auto"/>
        <w:jc w:val="both"/>
        <w:rPr>
          <w:rFonts w:ascii="Times New Roman" w:eastAsiaTheme="minorEastAsia" w:hAnsi="Times New Roman" w:cs="Times New Roman"/>
          <w:sz w:val="24"/>
          <w:szCs w:val="24"/>
          <w:lang w:val="en-IE"/>
        </w:rPr>
      </w:pPr>
    </w:p>
    <w:p w14:paraId="4B334EF6" w14:textId="6FD8DAE3" w:rsidR="009377A6" w:rsidRPr="006937B1" w:rsidRDefault="00705188" w:rsidP="009377A6">
      <w:pPr>
        <w:spacing w:after="0" w:line="276" w:lineRule="auto"/>
        <w:jc w:val="both"/>
        <w:rPr>
          <w:rFonts w:ascii="Times New Roman" w:eastAsiaTheme="minorEastAsia" w:hAnsi="Times New Roman" w:cs="Times New Roman"/>
          <w:sz w:val="24"/>
          <w:szCs w:val="24"/>
          <w:u w:val="single"/>
          <w:lang w:val="en-IE"/>
        </w:rPr>
      </w:pPr>
      <w:r w:rsidRPr="006937B1">
        <w:rPr>
          <w:rFonts w:ascii="Times New Roman" w:eastAsiaTheme="minorEastAsia" w:hAnsi="Times New Roman" w:cs="Times New Roman"/>
          <w:sz w:val="24"/>
          <w:szCs w:val="24"/>
          <w:u w:val="single"/>
          <w:lang w:val="en-IE"/>
        </w:rPr>
        <w:t>2. FOI Conference 2016</w:t>
      </w:r>
    </w:p>
    <w:p w14:paraId="39939EA9" w14:textId="2DF83AB4" w:rsidR="001F6764" w:rsidRPr="006937B1" w:rsidRDefault="001F6764" w:rsidP="009377A6">
      <w:pPr>
        <w:spacing w:after="0" w:line="276" w:lineRule="auto"/>
        <w:jc w:val="both"/>
        <w:rPr>
          <w:rFonts w:ascii="Times New Roman" w:eastAsiaTheme="minorEastAsia" w:hAnsi="Times New Roman" w:cs="Times New Roman"/>
          <w:sz w:val="24"/>
          <w:szCs w:val="24"/>
          <w:u w:val="single"/>
          <w:lang w:val="en-IE"/>
        </w:rPr>
      </w:pPr>
    </w:p>
    <w:p w14:paraId="348002CD" w14:textId="77777777" w:rsidR="001F6764" w:rsidRPr="006937B1" w:rsidRDefault="001F6764" w:rsidP="009377A6">
      <w:pPr>
        <w:spacing w:after="0" w:line="276" w:lineRule="auto"/>
        <w:jc w:val="both"/>
        <w:rPr>
          <w:rFonts w:ascii="Times New Roman" w:eastAsiaTheme="minorEastAsia" w:hAnsi="Times New Roman" w:cs="Times New Roman"/>
          <w:sz w:val="24"/>
          <w:szCs w:val="24"/>
          <w:u w:val="single"/>
          <w:lang w:val="en-IE"/>
        </w:rPr>
      </w:pPr>
    </w:p>
    <w:p w14:paraId="577F1430" w14:textId="77777777" w:rsidR="001F6764" w:rsidRPr="006937B1" w:rsidRDefault="001F6764" w:rsidP="001F6764">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The Chair said that a conference hosted by CPU is proposed to be held in the last quarter of 2016, she said that it is proposed that a representative from the OIC will be among the speakers at the event. There was discussion about topics that could be covered and members suggested the following could be considered;</w:t>
      </w:r>
    </w:p>
    <w:p w14:paraId="41365FB0" w14:textId="1ED6662C" w:rsidR="001F6764" w:rsidRPr="006937B1" w:rsidRDefault="001F6764" w:rsidP="001F6764">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 xml:space="preserve">Case Law around exemptions, Public Interest </w:t>
      </w:r>
      <w:r w:rsidR="000E6CC8" w:rsidRPr="006937B1">
        <w:rPr>
          <w:rFonts w:ascii="Times New Roman" w:eastAsiaTheme="minorEastAsia" w:hAnsi="Times New Roman" w:cs="Times New Roman"/>
          <w:sz w:val="24"/>
          <w:szCs w:val="24"/>
          <w:lang w:val="en-IE"/>
        </w:rPr>
        <w:t>Test,</w:t>
      </w:r>
      <w:r w:rsidRPr="006937B1">
        <w:rPr>
          <w:rFonts w:ascii="Times New Roman" w:eastAsiaTheme="minorEastAsia" w:hAnsi="Times New Roman" w:cs="Times New Roman"/>
          <w:sz w:val="24"/>
          <w:szCs w:val="24"/>
          <w:lang w:val="en-IE"/>
        </w:rPr>
        <w:t xml:space="preserve"> Har</w:t>
      </w:r>
      <w:r w:rsidR="009011CF">
        <w:rPr>
          <w:rFonts w:ascii="Times New Roman" w:eastAsiaTheme="minorEastAsia" w:hAnsi="Times New Roman" w:cs="Times New Roman"/>
          <w:sz w:val="24"/>
          <w:szCs w:val="24"/>
          <w:lang w:val="en-IE"/>
        </w:rPr>
        <w:t xml:space="preserve">m </w:t>
      </w:r>
      <w:r w:rsidR="00093EBE">
        <w:rPr>
          <w:rFonts w:ascii="Times New Roman" w:eastAsiaTheme="minorEastAsia" w:hAnsi="Times New Roman" w:cs="Times New Roman"/>
          <w:sz w:val="24"/>
          <w:szCs w:val="24"/>
          <w:lang w:val="en-IE"/>
        </w:rPr>
        <w:t>Test,</w:t>
      </w:r>
      <w:r w:rsidR="009011CF">
        <w:rPr>
          <w:rFonts w:ascii="Times New Roman" w:eastAsiaTheme="minorEastAsia" w:hAnsi="Times New Roman" w:cs="Times New Roman"/>
          <w:sz w:val="24"/>
          <w:szCs w:val="24"/>
          <w:lang w:val="en-IE"/>
        </w:rPr>
        <w:t xml:space="preserve"> Submissions to the OIC</w:t>
      </w:r>
      <w:r w:rsidRPr="006937B1">
        <w:rPr>
          <w:rFonts w:ascii="Times New Roman" w:eastAsiaTheme="minorEastAsia" w:hAnsi="Times New Roman" w:cs="Times New Roman"/>
          <w:sz w:val="24"/>
          <w:szCs w:val="24"/>
          <w:lang w:val="en-IE"/>
        </w:rPr>
        <w:t xml:space="preserve"> Reflections on the 2014 Act and how it is operating, Search and Retrieval fees. Guidance on requests in relation </w:t>
      </w:r>
      <w:r w:rsidR="004818FF" w:rsidRPr="006937B1">
        <w:rPr>
          <w:rFonts w:ascii="Times New Roman" w:eastAsiaTheme="minorEastAsia" w:hAnsi="Times New Roman" w:cs="Times New Roman"/>
          <w:sz w:val="24"/>
          <w:szCs w:val="24"/>
          <w:lang w:val="en-IE"/>
        </w:rPr>
        <w:t>to records</w:t>
      </w:r>
      <w:r w:rsidRPr="006937B1">
        <w:rPr>
          <w:rFonts w:ascii="Times New Roman" w:eastAsiaTheme="minorEastAsia" w:hAnsi="Times New Roman" w:cs="Times New Roman"/>
          <w:sz w:val="24"/>
          <w:szCs w:val="24"/>
          <w:lang w:val="en-IE"/>
        </w:rPr>
        <w:t xml:space="preserve"> of the deceased.</w:t>
      </w:r>
    </w:p>
    <w:p w14:paraId="5E01AC24" w14:textId="26B49E16" w:rsidR="001F6764" w:rsidRPr="006937B1" w:rsidRDefault="001F6764" w:rsidP="001F6764">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 xml:space="preserve">The Chair then asked members to reflect on further topics to be considered and to contact the </w:t>
      </w:r>
      <w:r w:rsidR="009011CF" w:rsidRPr="006937B1">
        <w:rPr>
          <w:rFonts w:ascii="Times New Roman" w:eastAsiaTheme="minorEastAsia" w:hAnsi="Times New Roman" w:cs="Times New Roman"/>
          <w:sz w:val="24"/>
          <w:szCs w:val="24"/>
          <w:lang w:val="en-IE"/>
        </w:rPr>
        <w:t>CPU</w:t>
      </w:r>
      <w:r w:rsidRPr="006937B1">
        <w:rPr>
          <w:rFonts w:ascii="Times New Roman" w:eastAsiaTheme="minorEastAsia" w:hAnsi="Times New Roman" w:cs="Times New Roman"/>
          <w:sz w:val="24"/>
          <w:szCs w:val="24"/>
          <w:lang w:val="en-IE"/>
        </w:rPr>
        <w:t xml:space="preserve"> with their suggestions.</w:t>
      </w:r>
    </w:p>
    <w:p w14:paraId="2AFEBE41" w14:textId="77777777" w:rsidR="00705188" w:rsidRPr="006937B1" w:rsidRDefault="00705188" w:rsidP="009377A6">
      <w:pPr>
        <w:spacing w:after="0" w:line="276" w:lineRule="auto"/>
        <w:jc w:val="both"/>
        <w:rPr>
          <w:rFonts w:ascii="Times New Roman" w:eastAsiaTheme="minorEastAsia" w:hAnsi="Times New Roman" w:cs="Times New Roman"/>
          <w:sz w:val="24"/>
          <w:szCs w:val="24"/>
          <w:u w:val="single"/>
          <w:lang w:val="en-IE"/>
        </w:rPr>
      </w:pPr>
    </w:p>
    <w:p w14:paraId="1F6985E9" w14:textId="77777777" w:rsidR="00705188" w:rsidRPr="006937B1" w:rsidRDefault="00705188" w:rsidP="009377A6">
      <w:pPr>
        <w:spacing w:after="0" w:line="276" w:lineRule="auto"/>
        <w:jc w:val="both"/>
        <w:rPr>
          <w:rFonts w:ascii="Times New Roman" w:eastAsiaTheme="minorEastAsia" w:hAnsi="Times New Roman" w:cs="Times New Roman"/>
          <w:sz w:val="24"/>
          <w:szCs w:val="24"/>
          <w:u w:val="single"/>
          <w:lang w:val="en-IE"/>
        </w:rPr>
      </w:pPr>
    </w:p>
    <w:p w14:paraId="7B4C1A80" w14:textId="77777777" w:rsidR="009377A6" w:rsidRPr="006937B1" w:rsidRDefault="009377A6" w:rsidP="009377A6">
      <w:pPr>
        <w:spacing w:after="0" w:line="276" w:lineRule="auto"/>
        <w:jc w:val="both"/>
        <w:rPr>
          <w:rFonts w:ascii="Times New Roman" w:eastAsiaTheme="minorEastAsia" w:hAnsi="Times New Roman" w:cs="Times New Roman"/>
          <w:b/>
          <w:sz w:val="24"/>
          <w:szCs w:val="24"/>
          <w:u w:val="single"/>
          <w:lang w:val="en-IE"/>
        </w:rPr>
      </w:pPr>
    </w:p>
    <w:p w14:paraId="65D2DE28" w14:textId="255F5743" w:rsidR="001976BE" w:rsidRPr="006937B1" w:rsidRDefault="001976BE" w:rsidP="009377A6">
      <w:pPr>
        <w:spacing w:after="0" w:line="276" w:lineRule="auto"/>
        <w:jc w:val="both"/>
        <w:rPr>
          <w:rFonts w:ascii="Times New Roman" w:eastAsiaTheme="minorEastAsia" w:hAnsi="Times New Roman" w:cs="Times New Roman"/>
          <w:b/>
          <w:sz w:val="24"/>
          <w:szCs w:val="24"/>
          <w:lang w:val="en-IE"/>
        </w:rPr>
      </w:pPr>
      <w:r w:rsidRPr="006937B1">
        <w:rPr>
          <w:rFonts w:ascii="Times New Roman" w:eastAsiaTheme="minorEastAsia" w:hAnsi="Times New Roman" w:cs="Times New Roman"/>
          <w:sz w:val="24"/>
          <w:szCs w:val="24"/>
          <w:lang w:val="en-IE"/>
        </w:rPr>
        <w:t xml:space="preserve">3 </w:t>
      </w:r>
      <w:r w:rsidRPr="006937B1">
        <w:rPr>
          <w:rFonts w:ascii="Times New Roman" w:eastAsiaTheme="minorEastAsia" w:hAnsi="Times New Roman" w:cs="Times New Roman"/>
          <w:b/>
          <w:sz w:val="24"/>
          <w:szCs w:val="24"/>
          <w:lang w:val="en-IE"/>
        </w:rPr>
        <w:t>Website</w:t>
      </w:r>
    </w:p>
    <w:p w14:paraId="31DBC92A" w14:textId="77777777" w:rsidR="0057624E" w:rsidRPr="006937B1" w:rsidRDefault="0057624E" w:rsidP="0057624E">
      <w:pPr>
        <w:spacing w:after="0" w:line="276" w:lineRule="auto"/>
        <w:jc w:val="both"/>
        <w:rPr>
          <w:rFonts w:ascii="Times New Roman" w:eastAsiaTheme="minorEastAsia" w:hAnsi="Times New Roman" w:cs="Times New Roman"/>
          <w:b/>
          <w:sz w:val="24"/>
          <w:szCs w:val="24"/>
          <w:lang w:val="en-IE"/>
        </w:rPr>
      </w:pPr>
      <w:r w:rsidRPr="006937B1">
        <w:rPr>
          <w:rFonts w:ascii="Times New Roman" w:eastAsiaTheme="minorEastAsia" w:hAnsi="Times New Roman" w:cs="Times New Roman"/>
          <w:b/>
          <w:sz w:val="24"/>
          <w:szCs w:val="24"/>
          <w:lang w:val="en-IE"/>
        </w:rPr>
        <w:t xml:space="preserve">   </w:t>
      </w:r>
    </w:p>
    <w:p w14:paraId="1A16F3C5" w14:textId="57C111BE" w:rsidR="0057624E" w:rsidRPr="006937B1" w:rsidRDefault="0057624E" w:rsidP="0057624E">
      <w:pPr>
        <w:spacing w:after="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b/>
          <w:sz w:val="24"/>
          <w:szCs w:val="24"/>
          <w:lang w:val="en-IE"/>
        </w:rPr>
        <w:t xml:space="preserve"> </w:t>
      </w:r>
      <w:r w:rsidRPr="006937B1">
        <w:rPr>
          <w:rFonts w:ascii="Times New Roman" w:eastAsiaTheme="minorEastAsia" w:hAnsi="Times New Roman" w:cs="Times New Roman"/>
          <w:sz w:val="24"/>
          <w:szCs w:val="24"/>
          <w:lang w:val="en-IE"/>
        </w:rPr>
        <w:t xml:space="preserve">IT helpdesk </w:t>
      </w:r>
    </w:p>
    <w:p w14:paraId="214BBE02" w14:textId="29757504" w:rsidR="0057624E" w:rsidRPr="006937B1" w:rsidRDefault="0057624E" w:rsidP="009377A6">
      <w:pPr>
        <w:spacing w:after="0" w:line="276" w:lineRule="auto"/>
        <w:jc w:val="both"/>
        <w:rPr>
          <w:rFonts w:ascii="Times New Roman" w:eastAsiaTheme="minorEastAsia" w:hAnsi="Times New Roman" w:cs="Times New Roman"/>
          <w:b/>
          <w:sz w:val="24"/>
          <w:szCs w:val="24"/>
          <w:lang w:val="en-IE"/>
        </w:rPr>
      </w:pPr>
    </w:p>
    <w:p w14:paraId="3E494579" w14:textId="0E83518B" w:rsidR="00665A11" w:rsidRPr="006937B1" w:rsidRDefault="00665A11" w:rsidP="00665A11">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 xml:space="preserve">The Chair advised that scoping discussions have taken place with O.G.C.I.O on the role out of a new I.T helpdesk, this is in line with the Code of Practice on FOI. </w:t>
      </w:r>
    </w:p>
    <w:p w14:paraId="426BE9B1" w14:textId="77777777" w:rsidR="000E6CC8" w:rsidRDefault="00665A11" w:rsidP="00665A11">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 xml:space="preserve">The chair explained that it is envisaged that it will take the form of a discussion forum broken down into Sections of the Act.  </w:t>
      </w:r>
    </w:p>
    <w:p w14:paraId="1BFB14D1" w14:textId="266D8AF0" w:rsidR="00665A11" w:rsidRPr="006937B1" w:rsidRDefault="00665A11" w:rsidP="00665A11">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FOI officers will be able to tag on to whatever Section of the FOI Act they have questions on and</w:t>
      </w:r>
      <w:r w:rsidR="000E6CC8">
        <w:rPr>
          <w:rFonts w:ascii="Times New Roman" w:eastAsiaTheme="minorEastAsia" w:hAnsi="Times New Roman" w:cs="Times New Roman"/>
          <w:sz w:val="24"/>
          <w:szCs w:val="24"/>
          <w:lang w:val="en-IE"/>
        </w:rPr>
        <w:t>,</w:t>
      </w:r>
      <w:r w:rsidRPr="006937B1">
        <w:rPr>
          <w:rFonts w:ascii="Times New Roman" w:eastAsiaTheme="minorEastAsia" w:hAnsi="Times New Roman" w:cs="Times New Roman"/>
          <w:sz w:val="24"/>
          <w:szCs w:val="24"/>
          <w:lang w:val="en-IE"/>
        </w:rPr>
        <w:t xml:space="preserve"> will be able to interact with other FOI officers. It can be compared to “instant messaging” and will be user friendly.  It was suggested that statistics could be uploaded there by Public Bodies. She said any suggestions from members would be very welcome in relation to the helpdesk.</w:t>
      </w:r>
      <w:r w:rsidR="00910965" w:rsidRPr="006937B1">
        <w:rPr>
          <w:rFonts w:ascii="Times New Roman" w:eastAsiaTheme="minorEastAsia" w:hAnsi="Times New Roman" w:cs="Times New Roman"/>
          <w:sz w:val="24"/>
          <w:szCs w:val="24"/>
          <w:lang w:val="en-IE"/>
        </w:rPr>
        <w:t xml:space="preserve"> The question of listing of Legal Advices came up and </w:t>
      </w:r>
      <w:r w:rsidR="009011CF" w:rsidRPr="006937B1">
        <w:rPr>
          <w:rFonts w:ascii="Times New Roman" w:eastAsiaTheme="minorEastAsia" w:hAnsi="Times New Roman" w:cs="Times New Roman"/>
          <w:sz w:val="24"/>
          <w:szCs w:val="24"/>
          <w:lang w:val="en-IE"/>
        </w:rPr>
        <w:t>CPU</w:t>
      </w:r>
      <w:r w:rsidR="00910965" w:rsidRPr="006937B1">
        <w:rPr>
          <w:rFonts w:ascii="Times New Roman" w:eastAsiaTheme="minorEastAsia" w:hAnsi="Times New Roman" w:cs="Times New Roman"/>
          <w:sz w:val="24"/>
          <w:szCs w:val="24"/>
          <w:lang w:val="en-IE"/>
        </w:rPr>
        <w:t xml:space="preserve"> said it wold look in to this.</w:t>
      </w:r>
    </w:p>
    <w:p w14:paraId="0B2523DF" w14:textId="77777777" w:rsidR="00665A11" w:rsidRPr="006937B1" w:rsidRDefault="00665A11" w:rsidP="009377A6">
      <w:pPr>
        <w:spacing w:after="0" w:line="276" w:lineRule="auto"/>
        <w:jc w:val="both"/>
        <w:rPr>
          <w:rFonts w:ascii="Times New Roman" w:eastAsiaTheme="minorEastAsia" w:hAnsi="Times New Roman" w:cs="Times New Roman"/>
          <w:b/>
          <w:sz w:val="24"/>
          <w:szCs w:val="24"/>
          <w:lang w:val="en-IE"/>
        </w:rPr>
      </w:pPr>
    </w:p>
    <w:p w14:paraId="36F3383F" w14:textId="77777777" w:rsidR="001976BE" w:rsidRPr="006937B1" w:rsidRDefault="001976BE" w:rsidP="009377A6">
      <w:pPr>
        <w:spacing w:after="0" w:line="276" w:lineRule="auto"/>
        <w:jc w:val="both"/>
        <w:rPr>
          <w:rFonts w:ascii="Times New Roman" w:eastAsiaTheme="minorEastAsia" w:hAnsi="Times New Roman" w:cs="Times New Roman"/>
          <w:b/>
          <w:sz w:val="24"/>
          <w:szCs w:val="24"/>
          <w:lang w:val="en-IE"/>
        </w:rPr>
      </w:pPr>
    </w:p>
    <w:p w14:paraId="5FF2F295" w14:textId="77777777" w:rsidR="001976BE" w:rsidRPr="006937B1" w:rsidRDefault="001976BE" w:rsidP="009377A6">
      <w:pPr>
        <w:spacing w:after="0" w:line="276" w:lineRule="auto"/>
        <w:jc w:val="both"/>
        <w:rPr>
          <w:rFonts w:ascii="Times New Roman" w:eastAsiaTheme="minorEastAsia" w:hAnsi="Times New Roman" w:cs="Times New Roman"/>
          <w:b/>
          <w:sz w:val="24"/>
          <w:szCs w:val="24"/>
          <w:lang w:val="en-IE"/>
        </w:rPr>
      </w:pPr>
    </w:p>
    <w:p w14:paraId="31A19949" w14:textId="77777777" w:rsidR="009377A6" w:rsidRPr="006937B1" w:rsidRDefault="009377A6" w:rsidP="009377A6">
      <w:pPr>
        <w:spacing w:after="0" w:line="276" w:lineRule="auto"/>
        <w:jc w:val="both"/>
        <w:rPr>
          <w:rFonts w:ascii="Times New Roman" w:eastAsiaTheme="minorEastAsia" w:hAnsi="Times New Roman" w:cs="Times New Roman"/>
          <w:sz w:val="24"/>
          <w:szCs w:val="24"/>
          <w:lang w:val="en-IE"/>
        </w:rPr>
      </w:pPr>
    </w:p>
    <w:p w14:paraId="1F8257DE" w14:textId="12416E1E" w:rsidR="009377A6" w:rsidRPr="006937B1" w:rsidRDefault="00C63B54" w:rsidP="009377A6">
      <w:pPr>
        <w:spacing w:after="120" w:line="276" w:lineRule="auto"/>
        <w:jc w:val="both"/>
        <w:rPr>
          <w:rFonts w:ascii="Times New Roman" w:eastAsiaTheme="minorEastAsia" w:hAnsi="Times New Roman" w:cs="Times New Roman"/>
          <w:b/>
          <w:sz w:val="24"/>
          <w:szCs w:val="24"/>
          <w:u w:val="single"/>
          <w:lang w:val="en-IE"/>
        </w:rPr>
      </w:pPr>
      <w:r w:rsidRPr="006937B1">
        <w:rPr>
          <w:rFonts w:ascii="Times New Roman" w:eastAsiaTheme="minorEastAsia" w:hAnsi="Times New Roman" w:cs="Times New Roman"/>
          <w:b/>
          <w:sz w:val="24"/>
          <w:szCs w:val="24"/>
          <w:u w:val="single"/>
          <w:lang w:val="en-IE"/>
        </w:rPr>
        <w:t>FAQ’s –</w:t>
      </w:r>
    </w:p>
    <w:p w14:paraId="202E6201" w14:textId="5F2FE783" w:rsidR="005E4781" w:rsidRPr="006937B1" w:rsidRDefault="005E4781" w:rsidP="009377A6">
      <w:pPr>
        <w:spacing w:after="120" w:line="276" w:lineRule="auto"/>
        <w:jc w:val="both"/>
        <w:rPr>
          <w:rFonts w:ascii="Times New Roman" w:eastAsiaTheme="minorEastAsia" w:hAnsi="Times New Roman" w:cs="Times New Roman"/>
          <w:b/>
          <w:sz w:val="24"/>
          <w:szCs w:val="24"/>
          <w:u w:val="single"/>
          <w:lang w:val="en-IE"/>
        </w:rPr>
      </w:pPr>
    </w:p>
    <w:p w14:paraId="7622B55E" w14:textId="61B2507F" w:rsidR="005E4781" w:rsidRPr="006937B1" w:rsidRDefault="005E4781" w:rsidP="005E4781">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The Chair said that the FAQ’s can be found in the member’s area and the Public facing side of the FOI website.</w:t>
      </w:r>
    </w:p>
    <w:p w14:paraId="2C94C0B9" w14:textId="77777777" w:rsidR="005E4781" w:rsidRPr="006937B1" w:rsidRDefault="005E4781" w:rsidP="005E4781">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lastRenderedPageBreak/>
        <w:t>Third Party information and the appeals process were mentioned by members and the chair agreed to consult with the OIC with a view to the OIC publishing Guidance on these matters.</w:t>
      </w:r>
    </w:p>
    <w:p w14:paraId="10C7096E" w14:textId="4EBDD698" w:rsidR="005E4781" w:rsidRPr="006937B1" w:rsidRDefault="005E4781" w:rsidP="005E4781">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One member sa</w:t>
      </w:r>
      <w:r w:rsidR="000E6CC8">
        <w:rPr>
          <w:rFonts w:ascii="Times New Roman" w:eastAsiaTheme="minorEastAsia" w:hAnsi="Times New Roman" w:cs="Times New Roman"/>
          <w:sz w:val="24"/>
          <w:szCs w:val="24"/>
          <w:lang w:val="en-IE"/>
        </w:rPr>
        <w:t xml:space="preserve">id that the use of Section 15(4) and </w:t>
      </w:r>
      <w:r w:rsidR="00D66E9C">
        <w:rPr>
          <w:rFonts w:ascii="Times New Roman" w:eastAsiaTheme="minorEastAsia" w:hAnsi="Times New Roman" w:cs="Times New Roman"/>
          <w:sz w:val="24"/>
          <w:szCs w:val="24"/>
          <w:lang w:val="en-IE"/>
        </w:rPr>
        <w:t xml:space="preserve">then if the requester refuses to refine a request </w:t>
      </w:r>
      <w:r w:rsidR="000E6CC8">
        <w:rPr>
          <w:rFonts w:ascii="Times New Roman" w:eastAsiaTheme="minorEastAsia" w:hAnsi="Times New Roman" w:cs="Times New Roman"/>
          <w:sz w:val="24"/>
          <w:szCs w:val="24"/>
          <w:lang w:val="en-IE"/>
        </w:rPr>
        <w:t>15(1</w:t>
      </w:r>
      <w:r w:rsidR="00697C3D" w:rsidRPr="006937B1">
        <w:rPr>
          <w:rFonts w:ascii="Times New Roman" w:eastAsiaTheme="minorEastAsia" w:hAnsi="Times New Roman" w:cs="Times New Roman"/>
          <w:sz w:val="24"/>
          <w:szCs w:val="24"/>
          <w:lang w:val="en-IE"/>
        </w:rPr>
        <w:t>)</w:t>
      </w:r>
      <w:r w:rsidR="000E6CC8">
        <w:rPr>
          <w:rFonts w:ascii="Times New Roman" w:eastAsiaTheme="minorEastAsia" w:hAnsi="Times New Roman" w:cs="Times New Roman"/>
          <w:sz w:val="24"/>
          <w:szCs w:val="24"/>
          <w:lang w:val="en-IE"/>
        </w:rPr>
        <w:t>c</w:t>
      </w:r>
      <w:r w:rsidR="00697C3D" w:rsidRPr="006937B1">
        <w:rPr>
          <w:rFonts w:ascii="Times New Roman" w:eastAsiaTheme="minorEastAsia" w:hAnsi="Times New Roman" w:cs="Times New Roman"/>
          <w:sz w:val="24"/>
          <w:szCs w:val="24"/>
          <w:lang w:val="en-IE"/>
        </w:rPr>
        <w:t xml:space="preserve"> where</w:t>
      </w:r>
      <w:r w:rsidRPr="006937B1">
        <w:rPr>
          <w:rFonts w:ascii="Times New Roman" w:eastAsiaTheme="minorEastAsia" w:hAnsi="Times New Roman" w:cs="Times New Roman"/>
          <w:sz w:val="24"/>
          <w:szCs w:val="24"/>
          <w:lang w:val="en-IE"/>
        </w:rPr>
        <w:t xml:space="preserve"> necessary should be used by organisations in dealing </w:t>
      </w:r>
      <w:r w:rsidR="000E6CC8" w:rsidRPr="006937B1">
        <w:rPr>
          <w:rFonts w:ascii="Times New Roman" w:eastAsiaTheme="minorEastAsia" w:hAnsi="Times New Roman" w:cs="Times New Roman"/>
          <w:sz w:val="24"/>
          <w:szCs w:val="24"/>
          <w:lang w:val="en-IE"/>
        </w:rPr>
        <w:t xml:space="preserve">with </w:t>
      </w:r>
      <w:r w:rsidR="000E6CC8">
        <w:rPr>
          <w:rFonts w:ascii="Times New Roman" w:eastAsiaTheme="minorEastAsia" w:hAnsi="Times New Roman" w:cs="Times New Roman"/>
          <w:sz w:val="24"/>
          <w:szCs w:val="24"/>
          <w:lang w:val="en-IE"/>
        </w:rPr>
        <w:t xml:space="preserve">voluminous </w:t>
      </w:r>
      <w:r w:rsidRPr="006937B1">
        <w:rPr>
          <w:rFonts w:ascii="Times New Roman" w:eastAsiaTheme="minorEastAsia" w:hAnsi="Times New Roman" w:cs="Times New Roman"/>
          <w:sz w:val="24"/>
          <w:szCs w:val="24"/>
          <w:lang w:val="en-IE"/>
        </w:rPr>
        <w:t>requests.</w:t>
      </w:r>
    </w:p>
    <w:p w14:paraId="1E61EB27" w14:textId="177D1A9F" w:rsidR="003E7673" w:rsidRPr="006937B1" w:rsidRDefault="001807F0" w:rsidP="001807F0">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Personal information was discussed. The</w:t>
      </w:r>
      <w:r w:rsidR="000E6CC8">
        <w:rPr>
          <w:rFonts w:ascii="Times New Roman" w:eastAsiaTheme="minorEastAsia" w:hAnsi="Times New Roman" w:cs="Times New Roman"/>
          <w:sz w:val="24"/>
          <w:szCs w:val="24"/>
          <w:lang w:val="en-IE"/>
        </w:rPr>
        <w:t xml:space="preserve"> Chair pointed out that usually no charge applies to requests for</w:t>
      </w:r>
      <w:r w:rsidRPr="006937B1">
        <w:rPr>
          <w:rFonts w:ascii="Times New Roman" w:eastAsiaTheme="minorEastAsia" w:hAnsi="Times New Roman" w:cs="Times New Roman"/>
          <w:sz w:val="24"/>
          <w:szCs w:val="24"/>
          <w:lang w:val="en-IE"/>
        </w:rPr>
        <w:t xml:space="preserve"> personal inform</w:t>
      </w:r>
      <w:r w:rsidR="000E6CC8">
        <w:rPr>
          <w:rFonts w:ascii="Times New Roman" w:eastAsiaTheme="minorEastAsia" w:hAnsi="Times New Roman" w:cs="Times New Roman"/>
          <w:sz w:val="24"/>
          <w:szCs w:val="24"/>
          <w:lang w:val="en-IE"/>
        </w:rPr>
        <w:t>ation, but where a significant numbers of records are sought by a requester</w:t>
      </w:r>
      <w:r w:rsidR="000E6CC8" w:rsidRPr="000E6CC8">
        <w:rPr>
          <w:rFonts w:ascii="Times New Roman" w:eastAsiaTheme="minorEastAsia" w:hAnsi="Times New Roman" w:cs="Times New Roman"/>
          <w:sz w:val="24"/>
          <w:szCs w:val="24"/>
          <w:lang w:val="en-IE"/>
        </w:rPr>
        <w:t xml:space="preserve"> </w:t>
      </w:r>
      <w:r w:rsidR="000E6CC8">
        <w:rPr>
          <w:rFonts w:ascii="Times New Roman" w:eastAsiaTheme="minorEastAsia" w:hAnsi="Times New Roman" w:cs="Times New Roman"/>
          <w:sz w:val="24"/>
          <w:szCs w:val="24"/>
          <w:lang w:val="en-IE"/>
        </w:rPr>
        <w:t xml:space="preserve">a </w:t>
      </w:r>
      <w:r w:rsidR="000E6CC8" w:rsidRPr="006937B1">
        <w:rPr>
          <w:rFonts w:ascii="Times New Roman" w:eastAsiaTheme="minorEastAsia" w:hAnsi="Times New Roman" w:cs="Times New Roman"/>
          <w:sz w:val="24"/>
          <w:szCs w:val="24"/>
          <w:lang w:val="en-IE"/>
        </w:rPr>
        <w:t xml:space="preserve">charge </w:t>
      </w:r>
      <w:r w:rsidR="000E6CC8">
        <w:rPr>
          <w:rFonts w:ascii="Times New Roman" w:eastAsiaTheme="minorEastAsia" w:hAnsi="Times New Roman" w:cs="Times New Roman"/>
          <w:sz w:val="24"/>
          <w:szCs w:val="24"/>
          <w:lang w:val="en-IE"/>
        </w:rPr>
        <w:t>can apply, if</w:t>
      </w:r>
      <w:r w:rsidRPr="006937B1">
        <w:rPr>
          <w:rFonts w:ascii="Times New Roman" w:eastAsiaTheme="minorEastAsia" w:hAnsi="Times New Roman" w:cs="Times New Roman"/>
          <w:sz w:val="24"/>
          <w:szCs w:val="24"/>
          <w:lang w:val="en-IE"/>
        </w:rPr>
        <w:t xml:space="preserve"> that is the case then</w:t>
      </w:r>
      <w:r w:rsidR="000E6CC8">
        <w:rPr>
          <w:rFonts w:ascii="Times New Roman" w:eastAsiaTheme="minorEastAsia" w:hAnsi="Times New Roman" w:cs="Times New Roman"/>
          <w:sz w:val="24"/>
          <w:szCs w:val="24"/>
          <w:lang w:val="en-IE"/>
        </w:rPr>
        <w:t xml:space="preserve"> the means of the requester must be</w:t>
      </w:r>
      <w:r w:rsidRPr="006937B1">
        <w:rPr>
          <w:rFonts w:ascii="Times New Roman" w:eastAsiaTheme="minorEastAsia" w:hAnsi="Times New Roman" w:cs="Times New Roman"/>
          <w:sz w:val="24"/>
          <w:szCs w:val="24"/>
          <w:lang w:val="en-IE"/>
        </w:rPr>
        <w:t xml:space="preserve"> taken in to account.</w:t>
      </w:r>
    </w:p>
    <w:p w14:paraId="1CE6D96D" w14:textId="77777777" w:rsidR="005E4781" w:rsidRPr="006937B1" w:rsidRDefault="005E4781" w:rsidP="009377A6">
      <w:pPr>
        <w:spacing w:after="120" w:line="276" w:lineRule="auto"/>
        <w:jc w:val="both"/>
        <w:rPr>
          <w:rFonts w:ascii="Times New Roman" w:eastAsiaTheme="minorEastAsia" w:hAnsi="Times New Roman" w:cs="Times New Roman"/>
          <w:b/>
          <w:sz w:val="24"/>
          <w:szCs w:val="24"/>
          <w:u w:val="single"/>
          <w:lang w:val="en-IE"/>
        </w:rPr>
      </w:pPr>
    </w:p>
    <w:p w14:paraId="32311C40" w14:textId="77777777" w:rsidR="00450E13" w:rsidRPr="006937B1" w:rsidRDefault="00450E13" w:rsidP="00450E13">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Up-dated letters</w:t>
      </w:r>
    </w:p>
    <w:p w14:paraId="2115827E" w14:textId="22EC0572" w:rsidR="00450E13" w:rsidRPr="006937B1" w:rsidRDefault="00450E13" w:rsidP="00450E13">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The Chair told members that updat</w:t>
      </w:r>
      <w:r w:rsidR="000E6CC8">
        <w:rPr>
          <w:rFonts w:ascii="Times New Roman" w:eastAsiaTheme="minorEastAsia" w:hAnsi="Times New Roman" w:cs="Times New Roman"/>
          <w:sz w:val="24"/>
          <w:szCs w:val="24"/>
          <w:lang w:val="en-IE"/>
        </w:rPr>
        <w:t>ed sample letters are on the FOI</w:t>
      </w:r>
      <w:r w:rsidRPr="006937B1">
        <w:rPr>
          <w:rFonts w:ascii="Times New Roman" w:eastAsiaTheme="minorEastAsia" w:hAnsi="Times New Roman" w:cs="Times New Roman"/>
          <w:sz w:val="24"/>
          <w:szCs w:val="24"/>
          <w:lang w:val="en-IE"/>
        </w:rPr>
        <w:t xml:space="preserve"> website at </w:t>
      </w:r>
      <w:hyperlink r:id="rId13" w:history="1">
        <w:r w:rsidRPr="006937B1">
          <w:rPr>
            <w:rStyle w:val="Hyperlink"/>
            <w:rFonts w:ascii="Times New Roman" w:eastAsiaTheme="minorEastAsia" w:hAnsi="Times New Roman" w:cs="Times New Roman"/>
            <w:sz w:val="24"/>
            <w:szCs w:val="24"/>
            <w:lang w:val="en-IE"/>
          </w:rPr>
          <w:t>www.foi.gov.ie</w:t>
        </w:r>
      </w:hyperlink>
      <w:r w:rsidRPr="006937B1">
        <w:rPr>
          <w:rFonts w:ascii="Times New Roman" w:eastAsiaTheme="minorEastAsia" w:hAnsi="Times New Roman" w:cs="Times New Roman"/>
          <w:sz w:val="24"/>
          <w:szCs w:val="24"/>
          <w:lang w:val="en-IE"/>
        </w:rPr>
        <w:t xml:space="preserve">; </w:t>
      </w:r>
    </w:p>
    <w:p w14:paraId="513BDAF0" w14:textId="77777777" w:rsidR="00450E13" w:rsidRPr="006937B1" w:rsidRDefault="00450E13" w:rsidP="00450E13">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It was agreed to flag all FOI officers when changes were made to the website.</w:t>
      </w:r>
    </w:p>
    <w:p w14:paraId="6D3DA41E" w14:textId="77777777" w:rsidR="009377A6" w:rsidRPr="006937B1" w:rsidRDefault="009377A6" w:rsidP="009377A6">
      <w:pPr>
        <w:spacing w:after="120" w:line="276" w:lineRule="auto"/>
        <w:jc w:val="both"/>
        <w:rPr>
          <w:rFonts w:ascii="Times New Roman" w:eastAsiaTheme="minorEastAsia" w:hAnsi="Times New Roman" w:cs="Times New Roman"/>
          <w:b/>
          <w:sz w:val="24"/>
          <w:szCs w:val="24"/>
          <w:u w:val="single"/>
          <w:lang w:val="en-IE"/>
        </w:rPr>
      </w:pPr>
    </w:p>
    <w:p w14:paraId="70CE0BE8" w14:textId="77777777" w:rsidR="009377A6" w:rsidRPr="006937B1" w:rsidRDefault="009377A6" w:rsidP="009377A6">
      <w:pPr>
        <w:spacing w:after="120" w:line="276" w:lineRule="auto"/>
        <w:jc w:val="both"/>
        <w:rPr>
          <w:rFonts w:ascii="Times New Roman" w:eastAsiaTheme="minorEastAsia" w:hAnsi="Times New Roman" w:cs="Times New Roman"/>
          <w:b/>
          <w:sz w:val="24"/>
          <w:szCs w:val="24"/>
          <w:u w:val="single"/>
          <w:lang w:val="en-IE"/>
        </w:rPr>
      </w:pPr>
      <w:r w:rsidRPr="006937B1">
        <w:rPr>
          <w:rFonts w:ascii="Times New Roman" w:eastAsiaTheme="minorEastAsia" w:hAnsi="Times New Roman" w:cs="Times New Roman"/>
          <w:b/>
          <w:sz w:val="24"/>
          <w:szCs w:val="24"/>
          <w:u w:val="single"/>
          <w:lang w:val="en-IE"/>
        </w:rPr>
        <w:t>Statistics</w:t>
      </w:r>
    </w:p>
    <w:p w14:paraId="6345A5D8" w14:textId="77777777" w:rsidR="00C57DDB" w:rsidRPr="006937B1" w:rsidRDefault="00C57DDB" w:rsidP="00C57DDB">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Statistics</w:t>
      </w:r>
    </w:p>
    <w:p w14:paraId="01F832FA" w14:textId="76EB5D25" w:rsidR="00C57DDB" w:rsidRPr="006937B1" w:rsidRDefault="00C57DDB" w:rsidP="00C57DDB">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 xml:space="preserve">The Chair pointed out that it was agreed at the last Network Meeting to submit statistics to the </w:t>
      </w:r>
      <w:r w:rsidR="009011CF" w:rsidRPr="006937B1">
        <w:rPr>
          <w:rFonts w:ascii="Times New Roman" w:eastAsiaTheme="minorEastAsia" w:hAnsi="Times New Roman" w:cs="Times New Roman"/>
          <w:sz w:val="24"/>
          <w:szCs w:val="24"/>
          <w:lang w:val="en-IE"/>
        </w:rPr>
        <w:t>CPU</w:t>
      </w:r>
      <w:r w:rsidRPr="006937B1">
        <w:rPr>
          <w:rFonts w:ascii="Times New Roman" w:eastAsiaTheme="minorEastAsia" w:hAnsi="Times New Roman" w:cs="Times New Roman"/>
          <w:sz w:val="24"/>
          <w:szCs w:val="24"/>
          <w:lang w:val="en-IE"/>
        </w:rPr>
        <w:t xml:space="preserve"> bi-annually, the template produced by CPU was also agreed. She further pointed out that in the latest OIC Annual Report (2015) it was critical of Public Bodies not returning the Statistical information on time to the OIC.</w:t>
      </w:r>
    </w:p>
    <w:p w14:paraId="29C85CB1" w14:textId="59FA4C91" w:rsidR="00C57DDB" w:rsidRPr="006937B1" w:rsidRDefault="00C57DDB" w:rsidP="00C57DDB">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 xml:space="preserve"> There was a lot of discussion on Column 10 on the statistical form. This is where bodies are asked to calculate the true cost of processing FOI requests. It was agreed that 1% of FOI requests would be calculated.</w:t>
      </w:r>
    </w:p>
    <w:p w14:paraId="0698AACE" w14:textId="15171E02" w:rsidR="00C57DDB" w:rsidRPr="006937B1" w:rsidRDefault="00C57DDB" w:rsidP="00C57DDB">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 xml:space="preserve">The chair said that the </w:t>
      </w:r>
      <w:r w:rsidR="009011CF" w:rsidRPr="006937B1">
        <w:rPr>
          <w:rFonts w:ascii="Times New Roman" w:eastAsiaTheme="minorEastAsia" w:hAnsi="Times New Roman" w:cs="Times New Roman"/>
          <w:sz w:val="24"/>
          <w:szCs w:val="24"/>
          <w:lang w:val="en-IE"/>
        </w:rPr>
        <w:t>CPU</w:t>
      </w:r>
      <w:r w:rsidRPr="006937B1">
        <w:rPr>
          <w:rFonts w:ascii="Times New Roman" w:eastAsiaTheme="minorEastAsia" w:hAnsi="Times New Roman" w:cs="Times New Roman"/>
          <w:sz w:val="24"/>
          <w:szCs w:val="24"/>
          <w:lang w:val="en-IE"/>
        </w:rPr>
        <w:t xml:space="preserve"> wants Public Bodies to return the total hours spent in processing a request in monetary terms. There </w:t>
      </w:r>
      <w:r w:rsidR="007C0318" w:rsidRPr="006937B1">
        <w:rPr>
          <w:rFonts w:ascii="Times New Roman" w:eastAsiaTheme="minorEastAsia" w:hAnsi="Times New Roman" w:cs="Times New Roman"/>
          <w:sz w:val="24"/>
          <w:szCs w:val="24"/>
          <w:lang w:val="en-IE"/>
        </w:rPr>
        <w:t>was a</w:t>
      </w:r>
      <w:r w:rsidRPr="006937B1">
        <w:rPr>
          <w:rFonts w:ascii="Times New Roman" w:eastAsiaTheme="minorEastAsia" w:hAnsi="Times New Roman" w:cs="Times New Roman"/>
          <w:sz w:val="24"/>
          <w:szCs w:val="24"/>
          <w:lang w:val="en-IE"/>
        </w:rPr>
        <w:t xml:space="preserve"> lot of discussion around standards rates of pay scales, it was agreed to calculate the true cost on the basis of “average pay scale”</w:t>
      </w:r>
    </w:p>
    <w:p w14:paraId="29DD434E" w14:textId="77777777" w:rsidR="00C57DDB" w:rsidRPr="006937B1" w:rsidRDefault="00C57DDB" w:rsidP="00C57DDB">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 xml:space="preserve">There was a concern if “league tables” would  now be created , but the chair pointed out that no league tables would be created , and that the information gathered would be used by the CPU  only , and not given to any other organisation. </w:t>
      </w:r>
    </w:p>
    <w:p w14:paraId="286BD018" w14:textId="69B8977A" w:rsidR="00C57DDB" w:rsidRPr="006937B1" w:rsidRDefault="00C57DDB" w:rsidP="00C57DDB">
      <w:pPr>
        <w:spacing w:after="120" w:line="276" w:lineRule="auto"/>
        <w:ind w:left="360"/>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The ch</w:t>
      </w:r>
      <w:r w:rsidR="00A43F40" w:rsidRPr="006937B1">
        <w:rPr>
          <w:rFonts w:ascii="Times New Roman" w:eastAsiaTheme="minorEastAsia" w:hAnsi="Times New Roman" w:cs="Times New Roman"/>
          <w:sz w:val="24"/>
          <w:szCs w:val="24"/>
          <w:lang w:val="en-IE"/>
        </w:rPr>
        <w:t xml:space="preserve">air </w:t>
      </w:r>
      <w:r w:rsidR="009320D8" w:rsidRPr="006937B1">
        <w:rPr>
          <w:rFonts w:ascii="Times New Roman" w:eastAsiaTheme="minorEastAsia" w:hAnsi="Times New Roman" w:cs="Times New Roman"/>
          <w:sz w:val="24"/>
          <w:szCs w:val="24"/>
          <w:lang w:val="en-IE"/>
        </w:rPr>
        <w:t xml:space="preserve">said </w:t>
      </w:r>
      <w:r w:rsidR="00BB24E9" w:rsidRPr="006937B1">
        <w:rPr>
          <w:rFonts w:ascii="Times New Roman" w:eastAsiaTheme="minorEastAsia" w:hAnsi="Times New Roman" w:cs="Times New Roman"/>
          <w:sz w:val="24"/>
          <w:szCs w:val="24"/>
          <w:lang w:val="en-IE"/>
        </w:rPr>
        <w:t>discuss</w:t>
      </w:r>
      <w:r w:rsidR="009320D8" w:rsidRPr="006937B1">
        <w:rPr>
          <w:rFonts w:ascii="Times New Roman" w:eastAsiaTheme="minorEastAsia" w:hAnsi="Times New Roman" w:cs="Times New Roman"/>
          <w:sz w:val="24"/>
          <w:szCs w:val="24"/>
          <w:lang w:val="en-IE"/>
        </w:rPr>
        <w:t xml:space="preserve">ion would take place regarding the </w:t>
      </w:r>
      <w:r w:rsidR="009D082E" w:rsidRPr="006937B1">
        <w:rPr>
          <w:rFonts w:ascii="Times New Roman" w:eastAsiaTheme="minorEastAsia" w:hAnsi="Times New Roman" w:cs="Times New Roman"/>
          <w:sz w:val="24"/>
          <w:szCs w:val="24"/>
          <w:lang w:val="en-IE"/>
        </w:rPr>
        <w:t>issues with</w:t>
      </w:r>
      <w:r w:rsidR="007C0318" w:rsidRPr="006937B1">
        <w:rPr>
          <w:rFonts w:ascii="Times New Roman" w:eastAsiaTheme="minorEastAsia" w:hAnsi="Times New Roman" w:cs="Times New Roman"/>
          <w:sz w:val="24"/>
          <w:szCs w:val="24"/>
          <w:lang w:val="en-IE"/>
        </w:rPr>
        <w:t xml:space="preserve"> members of the other N</w:t>
      </w:r>
      <w:r w:rsidR="00BB24E9" w:rsidRPr="006937B1">
        <w:rPr>
          <w:rFonts w:ascii="Times New Roman" w:eastAsiaTheme="minorEastAsia" w:hAnsi="Times New Roman" w:cs="Times New Roman"/>
          <w:sz w:val="24"/>
          <w:szCs w:val="24"/>
          <w:lang w:val="en-IE"/>
        </w:rPr>
        <w:t xml:space="preserve">etwork and agreed to get back to </w:t>
      </w:r>
      <w:r w:rsidR="009D082E" w:rsidRPr="006937B1">
        <w:rPr>
          <w:rFonts w:ascii="Times New Roman" w:eastAsiaTheme="minorEastAsia" w:hAnsi="Times New Roman" w:cs="Times New Roman"/>
          <w:sz w:val="24"/>
          <w:szCs w:val="24"/>
          <w:lang w:val="en-IE"/>
        </w:rPr>
        <w:t>the organisations</w:t>
      </w:r>
      <w:r w:rsidR="00A43F40" w:rsidRPr="006937B1">
        <w:rPr>
          <w:rFonts w:ascii="Times New Roman" w:eastAsiaTheme="minorEastAsia" w:hAnsi="Times New Roman" w:cs="Times New Roman"/>
          <w:sz w:val="24"/>
          <w:szCs w:val="24"/>
          <w:lang w:val="en-IE"/>
        </w:rPr>
        <w:t xml:space="preserve"> with an </w:t>
      </w:r>
      <w:r w:rsidR="009D082E" w:rsidRPr="006937B1">
        <w:rPr>
          <w:rFonts w:ascii="Times New Roman" w:eastAsiaTheme="minorEastAsia" w:hAnsi="Times New Roman" w:cs="Times New Roman"/>
          <w:sz w:val="24"/>
          <w:szCs w:val="24"/>
          <w:lang w:val="en-IE"/>
        </w:rPr>
        <w:t>agreed template.</w:t>
      </w:r>
    </w:p>
    <w:p w14:paraId="4B1AEA81" w14:textId="77777777" w:rsidR="00C57DDB" w:rsidRPr="006937B1" w:rsidRDefault="00C57DDB" w:rsidP="00C57DDB">
      <w:pPr>
        <w:spacing w:after="0" w:line="240" w:lineRule="auto"/>
        <w:jc w:val="both"/>
        <w:rPr>
          <w:rFonts w:ascii="Times New Roman" w:eastAsiaTheme="minorEastAsia" w:hAnsi="Times New Roman" w:cs="Times New Roman"/>
          <w:sz w:val="24"/>
          <w:szCs w:val="24"/>
          <w:lang w:val="en-IE"/>
        </w:rPr>
      </w:pPr>
    </w:p>
    <w:p w14:paraId="62A34322" w14:textId="77777777" w:rsidR="00C57DDB" w:rsidRPr="006937B1" w:rsidRDefault="00C57DDB" w:rsidP="00C57DDB">
      <w:pPr>
        <w:spacing w:after="120" w:line="276" w:lineRule="auto"/>
        <w:jc w:val="both"/>
        <w:rPr>
          <w:rFonts w:ascii="Times New Roman" w:eastAsiaTheme="minorEastAsia" w:hAnsi="Times New Roman" w:cs="Times New Roman"/>
          <w:b/>
          <w:sz w:val="16"/>
          <w:szCs w:val="16"/>
          <w:u w:val="single"/>
          <w:lang w:val="en-IE"/>
        </w:rPr>
      </w:pPr>
    </w:p>
    <w:p w14:paraId="2C535B40" w14:textId="77777777" w:rsidR="00C57DDB" w:rsidRPr="006937B1" w:rsidRDefault="00C57DDB" w:rsidP="00C57DDB">
      <w:pPr>
        <w:spacing w:after="120" w:line="276" w:lineRule="auto"/>
        <w:jc w:val="both"/>
        <w:rPr>
          <w:rFonts w:ascii="Times New Roman" w:eastAsiaTheme="minorEastAsia" w:hAnsi="Times New Roman" w:cs="Times New Roman"/>
          <w:b/>
          <w:sz w:val="24"/>
          <w:szCs w:val="24"/>
          <w:lang w:val="en-IE"/>
        </w:rPr>
      </w:pPr>
      <w:r w:rsidRPr="006937B1">
        <w:rPr>
          <w:rFonts w:ascii="Times New Roman" w:eastAsiaTheme="minorEastAsia" w:hAnsi="Times New Roman" w:cs="Times New Roman"/>
          <w:b/>
          <w:sz w:val="24"/>
          <w:szCs w:val="24"/>
          <w:lang w:val="en-IE"/>
        </w:rPr>
        <w:t>Feedback from members</w:t>
      </w:r>
    </w:p>
    <w:p w14:paraId="73BCE8BA" w14:textId="77777777" w:rsidR="009377A6" w:rsidRPr="006937B1" w:rsidRDefault="009377A6" w:rsidP="009377A6">
      <w:pPr>
        <w:spacing w:after="0" w:line="240" w:lineRule="auto"/>
        <w:jc w:val="both"/>
        <w:rPr>
          <w:rFonts w:ascii="Times New Roman" w:eastAsiaTheme="minorEastAsia" w:hAnsi="Times New Roman" w:cs="Times New Roman"/>
          <w:sz w:val="24"/>
          <w:szCs w:val="24"/>
          <w:lang w:val="en-IE"/>
        </w:rPr>
      </w:pPr>
    </w:p>
    <w:p w14:paraId="371D4F3B" w14:textId="77777777" w:rsidR="009377A6" w:rsidRPr="00264610" w:rsidRDefault="009377A6" w:rsidP="009377A6">
      <w:pPr>
        <w:spacing w:after="120" w:line="276" w:lineRule="auto"/>
        <w:jc w:val="both"/>
        <w:rPr>
          <w:rFonts w:ascii="Times New Roman" w:eastAsiaTheme="minorEastAsia" w:hAnsi="Times New Roman" w:cs="Times New Roman"/>
          <w:sz w:val="24"/>
          <w:szCs w:val="24"/>
          <w:lang w:val="en-IE"/>
        </w:rPr>
      </w:pPr>
      <w:r w:rsidRPr="00264610">
        <w:rPr>
          <w:rFonts w:ascii="Times New Roman" w:eastAsiaTheme="minorEastAsia" w:hAnsi="Times New Roman" w:cs="Times New Roman"/>
          <w:sz w:val="24"/>
          <w:szCs w:val="24"/>
          <w:lang w:val="en-IE"/>
        </w:rPr>
        <w:t>Networks</w:t>
      </w:r>
    </w:p>
    <w:p w14:paraId="7A756ACA" w14:textId="691B79FA" w:rsidR="009377A6" w:rsidRPr="006937B1" w:rsidRDefault="009377A6" w:rsidP="009377A6">
      <w:pPr>
        <w:spacing w:after="12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 xml:space="preserve">The Chair stated that that there are a number of Networks up and running and details can be found on the CPU website. </w:t>
      </w:r>
    </w:p>
    <w:p w14:paraId="058EB7DB" w14:textId="77777777" w:rsidR="009377A6" w:rsidRPr="006937B1" w:rsidRDefault="009377A6" w:rsidP="009377A6">
      <w:pPr>
        <w:spacing w:after="12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lastRenderedPageBreak/>
        <w:t>The Chair asked for feedback from members on their individual Networks.</w:t>
      </w:r>
    </w:p>
    <w:p w14:paraId="15367FA9" w14:textId="77777777" w:rsidR="001608EE" w:rsidRPr="006937B1" w:rsidRDefault="001608EE" w:rsidP="001608EE">
      <w:pPr>
        <w:spacing w:after="12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 xml:space="preserve">Following discussions it was stated that a new Network has been set up and is chaired by the FOI officer in the IDA M/s Shirley Carter. The chair welcomed this and thanked the FOI officer in question. Details of the members in that Network can be found at </w:t>
      </w:r>
      <w:hyperlink r:id="rId14" w:history="1">
        <w:r w:rsidRPr="006937B1">
          <w:rPr>
            <w:rStyle w:val="Hyperlink"/>
            <w:rFonts w:ascii="Times New Roman" w:eastAsiaTheme="minorEastAsia" w:hAnsi="Times New Roman" w:cs="Times New Roman"/>
            <w:sz w:val="24"/>
            <w:szCs w:val="24"/>
            <w:lang w:val="en-IE"/>
          </w:rPr>
          <w:t>www.foi.gov.ie</w:t>
        </w:r>
      </w:hyperlink>
      <w:r w:rsidRPr="006937B1">
        <w:rPr>
          <w:rFonts w:ascii="Times New Roman" w:eastAsiaTheme="minorEastAsia" w:hAnsi="Times New Roman" w:cs="Times New Roman"/>
          <w:sz w:val="24"/>
          <w:szCs w:val="24"/>
          <w:lang w:val="en-IE"/>
        </w:rPr>
        <w:t xml:space="preserve">; </w:t>
      </w:r>
    </w:p>
    <w:p w14:paraId="66CC358F" w14:textId="3FE84A22" w:rsidR="001608EE" w:rsidRPr="006937B1" w:rsidRDefault="001608EE" w:rsidP="001608EE">
      <w:pPr>
        <w:spacing w:after="120" w:line="276" w:lineRule="auto"/>
        <w:jc w:val="both"/>
        <w:rPr>
          <w:rFonts w:ascii="Times New Roman" w:eastAsiaTheme="minorEastAsia" w:hAnsi="Times New Roman" w:cs="Times New Roman"/>
          <w:b/>
          <w:sz w:val="24"/>
          <w:szCs w:val="24"/>
          <w:lang w:val="en-IE"/>
        </w:rPr>
      </w:pPr>
      <w:r w:rsidRPr="006937B1">
        <w:rPr>
          <w:rFonts w:ascii="Times New Roman" w:eastAsiaTheme="minorEastAsia" w:hAnsi="Times New Roman" w:cs="Times New Roman"/>
          <w:b/>
          <w:sz w:val="24"/>
          <w:szCs w:val="24"/>
          <w:lang w:val="en-IE"/>
        </w:rPr>
        <w:t>AOB</w:t>
      </w:r>
    </w:p>
    <w:p w14:paraId="6AF97B81" w14:textId="77777777" w:rsidR="00BC00F9" w:rsidRPr="006937B1" w:rsidRDefault="00BC00F9" w:rsidP="00BC00F9">
      <w:pPr>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A member asked “what are organisations requirements regarding compliance with regard to the Publication Scheme.”</w:t>
      </w:r>
    </w:p>
    <w:p w14:paraId="4D8D0B13" w14:textId="1C075009" w:rsidR="001608EE" w:rsidRPr="00D66E9C" w:rsidRDefault="00BC00F9" w:rsidP="00BC00F9">
      <w:pPr>
        <w:rPr>
          <w:rFonts w:ascii="Times New Roman" w:hAnsi="Times New Roman" w:cs="Times New Roman"/>
          <w:b/>
          <w:sz w:val="24"/>
          <w:szCs w:val="24"/>
        </w:rPr>
      </w:pPr>
      <w:r w:rsidRPr="006937B1">
        <w:rPr>
          <w:rFonts w:ascii="Times New Roman" w:eastAsiaTheme="minorEastAsia" w:hAnsi="Times New Roman" w:cs="Times New Roman"/>
          <w:sz w:val="24"/>
          <w:szCs w:val="24"/>
          <w:lang w:val="en-IE"/>
        </w:rPr>
        <w:t xml:space="preserve"> The</w:t>
      </w:r>
      <w:r w:rsidR="001608EE" w:rsidRPr="006937B1">
        <w:rPr>
          <w:rFonts w:ascii="Times New Roman" w:eastAsiaTheme="minorEastAsia" w:hAnsi="Times New Roman" w:cs="Times New Roman"/>
          <w:sz w:val="24"/>
          <w:szCs w:val="24"/>
          <w:lang w:val="en-IE"/>
        </w:rPr>
        <w:t xml:space="preserve"> chair pointed out that there is a requirement</w:t>
      </w:r>
      <w:r w:rsidR="006B07DA" w:rsidRPr="006937B1">
        <w:rPr>
          <w:rFonts w:ascii="Times New Roman" w:eastAsiaTheme="minorEastAsia" w:hAnsi="Times New Roman" w:cs="Times New Roman"/>
          <w:sz w:val="24"/>
          <w:szCs w:val="24"/>
          <w:lang w:val="en-IE"/>
        </w:rPr>
        <w:t xml:space="preserve"> under Section 6 (11)</w:t>
      </w:r>
      <w:r w:rsidRPr="006937B1">
        <w:rPr>
          <w:rFonts w:ascii="Times New Roman" w:eastAsiaTheme="minorEastAsia" w:hAnsi="Times New Roman" w:cs="Times New Roman"/>
          <w:sz w:val="24"/>
          <w:szCs w:val="24"/>
          <w:lang w:val="en-IE"/>
        </w:rPr>
        <w:t xml:space="preserve"> of the Code of P</w:t>
      </w:r>
      <w:r w:rsidR="00C41849" w:rsidRPr="006937B1">
        <w:rPr>
          <w:rFonts w:ascii="Times New Roman" w:eastAsiaTheme="minorEastAsia" w:hAnsi="Times New Roman" w:cs="Times New Roman"/>
          <w:sz w:val="24"/>
          <w:szCs w:val="24"/>
          <w:lang w:val="en-IE"/>
        </w:rPr>
        <w:t>rac</w:t>
      </w:r>
      <w:r w:rsidRPr="006937B1">
        <w:rPr>
          <w:rFonts w:ascii="Times New Roman" w:eastAsiaTheme="minorEastAsia" w:hAnsi="Times New Roman" w:cs="Times New Roman"/>
          <w:sz w:val="24"/>
          <w:szCs w:val="24"/>
          <w:lang w:val="en-IE"/>
        </w:rPr>
        <w:t xml:space="preserve">tice that </w:t>
      </w:r>
      <w:r w:rsidRPr="006937B1">
        <w:rPr>
          <w:rFonts w:ascii="Times New Roman" w:hAnsi="Times New Roman" w:cs="Times New Roman"/>
          <w:sz w:val="24"/>
          <w:szCs w:val="24"/>
        </w:rPr>
        <w:t>a</w:t>
      </w:r>
      <w:r w:rsidR="00C41849" w:rsidRPr="006937B1">
        <w:rPr>
          <w:rFonts w:ascii="Times New Roman" w:hAnsi="Times New Roman" w:cs="Times New Roman"/>
          <w:sz w:val="24"/>
          <w:szCs w:val="24"/>
        </w:rPr>
        <w:t>ll public bodies must confirm in writing to the relevant Government Minister within 6 months of section 8 of the Act commencing</w:t>
      </w:r>
      <w:r w:rsidRPr="006937B1">
        <w:rPr>
          <w:rFonts w:ascii="Times New Roman" w:hAnsi="Times New Roman" w:cs="Times New Roman"/>
          <w:sz w:val="24"/>
          <w:szCs w:val="24"/>
        </w:rPr>
        <w:t>, or</w:t>
      </w:r>
      <w:r w:rsidR="00C41849" w:rsidRPr="006937B1">
        <w:rPr>
          <w:rFonts w:ascii="Times New Roman" w:hAnsi="Times New Roman" w:cs="Times New Roman"/>
          <w:sz w:val="24"/>
          <w:szCs w:val="24"/>
        </w:rPr>
        <w:t xml:space="preserve"> 6 months after they become an public Body if that is later</w:t>
      </w:r>
      <w:r w:rsidRPr="006937B1">
        <w:rPr>
          <w:rFonts w:ascii="Times New Roman" w:hAnsi="Times New Roman" w:cs="Times New Roman"/>
          <w:sz w:val="24"/>
          <w:szCs w:val="24"/>
        </w:rPr>
        <w:t>, that</w:t>
      </w:r>
      <w:r w:rsidR="00C41849" w:rsidRPr="006937B1">
        <w:rPr>
          <w:rFonts w:ascii="Times New Roman" w:hAnsi="Times New Roman" w:cs="Times New Roman"/>
          <w:sz w:val="24"/>
          <w:szCs w:val="24"/>
        </w:rPr>
        <w:t xml:space="preserve"> they are in compliance with section 8 and have published the publication scheme and information in that regard.</w:t>
      </w:r>
      <w:r w:rsidR="00C41849" w:rsidRPr="006937B1">
        <w:rPr>
          <w:rFonts w:ascii="Times New Roman" w:hAnsi="Times New Roman" w:cs="Times New Roman"/>
          <w:b/>
          <w:sz w:val="24"/>
          <w:szCs w:val="24"/>
        </w:rPr>
        <w:t xml:space="preserve"> </w:t>
      </w:r>
      <w:r w:rsidRPr="006937B1">
        <w:rPr>
          <w:rFonts w:ascii="Times New Roman" w:eastAsiaTheme="minorEastAsia" w:hAnsi="Times New Roman" w:cs="Times New Roman"/>
          <w:sz w:val="24"/>
          <w:szCs w:val="24"/>
          <w:lang w:val="en-IE"/>
        </w:rPr>
        <w:t>S</w:t>
      </w:r>
      <w:r w:rsidR="001608EE" w:rsidRPr="006937B1">
        <w:rPr>
          <w:rFonts w:ascii="Times New Roman" w:eastAsiaTheme="minorEastAsia" w:hAnsi="Times New Roman" w:cs="Times New Roman"/>
          <w:sz w:val="24"/>
          <w:szCs w:val="24"/>
          <w:lang w:val="en-IE"/>
        </w:rPr>
        <w:t xml:space="preserve">he also </w:t>
      </w:r>
      <w:r w:rsidR="006B07DA" w:rsidRPr="006937B1">
        <w:rPr>
          <w:rFonts w:ascii="Times New Roman" w:eastAsiaTheme="minorEastAsia" w:hAnsi="Times New Roman" w:cs="Times New Roman"/>
          <w:sz w:val="24"/>
          <w:szCs w:val="24"/>
          <w:lang w:val="en-IE"/>
        </w:rPr>
        <w:t>said</w:t>
      </w:r>
      <w:r w:rsidR="001608EE" w:rsidRPr="006937B1">
        <w:rPr>
          <w:rFonts w:ascii="Times New Roman" w:eastAsiaTheme="minorEastAsia" w:hAnsi="Times New Roman" w:cs="Times New Roman"/>
          <w:sz w:val="24"/>
          <w:szCs w:val="24"/>
          <w:lang w:val="en-IE"/>
        </w:rPr>
        <w:t xml:space="preserve"> </w:t>
      </w:r>
      <w:r w:rsidR="006B07DA" w:rsidRPr="006937B1">
        <w:rPr>
          <w:rFonts w:ascii="Times New Roman" w:eastAsiaTheme="minorEastAsia" w:hAnsi="Times New Roman" w:cs="Times New Roman"/>
          <w:sz w:val="24"/>
          <w:szCs w:val="24"/>
          <w:lang w:val="en-IE"/>
        </w:rPr>
        <w:t>that</w:t>
      </w:r>
      <w:r w:rsidR="001608EE" w:rsidRPr="006937B1">
        <w:rPr>
          <w:rFonts w:ascii="Times New Roman" w:eastAsiaTheme="minorEastAsia" w:hAnsi="Times New Roman" w:cs="Times New Roman"/>
          <w:sz w:val="24"/>
          <w:szCs w:val="24"/>
          <w:lang w:val="en-IE"/>
        </w:rPr>
        <w:t xml:space="preserve"> the </w:t>
      </w:r>
      <w:r w:rsidR="006B07DA" w:rsidRPr="006937B1">
        <w:rPr>
          <w:rFonts w:ascii="Times New Roman" w:eastAsiaTheme="minorEastAsia" w:hAnsi="Times New Roman" w:cs="Times New Roman"/>
          <w:sz w:val="24"/>
          <w:szCs w:val="24"/>
          <w:lang w:val="en-IE"/>
        </w:rPr>
        <w:t>O</w:t>
      </w:r>
      <w:r w:rsidR="001608EE" w:rsidRPr="006937B1">
        <w:rPr>
          <w:rFonts w:ascii="Times New Roman" w:eastAsiaTheme="minorEastAsia" w:hAnsi="Times New Roman" w:cs="Times New Roman"/>
          <w:sz w:val="24"/>
          <w:szCs w:val="24"/>
          <w:lang w:val="en-IE"/>
        </w:rPr>
        <w:t xml:space="preserve">ffice </w:t>
      </w:r>
      <w:r w:rsidR="006B07DA" w:rsidRPr="006937B1">
        <w:rPr>
          <w:rFonts w:ascii="Times New Roman" w:eastAsiaTheme="minorEastAsia" w:hAnsi="Times New Roman" w:cs="Times New Roman"/>
          <w:sz w:val="24"/>
          <w:szCs w:val="24"/>
          <w:lang w:val="en-IE"/>
        </w:rPr>
        <w:t>of the I</w:t>
      </w:r>
      <w:r w:rsidR="001608EE" w:rsidRPr="006937B1">
        <w:rPr>
          <w:rFonts w:ascii="Times New Roman" w:eastAsiaTheme="minorEastAsia" w:hAnsi="Times New Roman" w:cs="Times New Roman"/>
          <w:sz w:val="24"/>
          <w:szCs w:val="24"/>
          <w:lang w:val="en-IE"/>
        </w:rPr>
        <w:t>nf</w:t>
      </w:r>
      <w:r w:rsidR="006B07DA" w:rsidRPr="006937B1">
        <w:rPr>
          <w:rFonts w:ascii="Times New Roman" w:eastAsiaTheme="minorEastAsia" w:hAnsi="Times New Roman" w:cs="Times New Roman"/>
          <w:sz w:val="24"/>
          <w:szCs w:val="24"/>
          <w:lang w:val="en-IE"/>
        </w:rPr>
        <w:t>ormation Commissioner</w:t>
      </w:r>
      <w:r w:rsidR="00D66E9C">
        <w:rPr>
          <w:rFonts w:ascii="Times New Roman" w:eastAsiaTheme="minorEastAsia" w:hAnsi="Times New Roman" w:cs="Times New Roman"/>
          <w:sz w:val="24"/>
          <w:szCs w:val="24"/>
          <w:lang w:val="en-IE"/>
        </w:rPr>
        <w:t xml:space="preserve"> </w:t>
      </w:r>
      <w:r w:rsidRPr="006937B1">
        <w:rPr>
          <w:rFonts w:ascii="Times New Roman" w:eastAsiaTheme="minorEastAsia" w:hAnsi="Times New Roman" w:cs="Times New Roman"/>
          <w:sz w:val="24"/>
          <w:szCs w:val="24"/>
          <w:lang w:val="en-IE"/>
        </w:rPr>
        <w:t>will monitor Public B</w:t>
      </w:r>
      <w:r w:rsidR="00093EBE">
        <w:rPr>
          <w:rFonts w:ascii="Times New Roman" w:eastAsiaTheme="minorEastAsia" w:hAnsi="Times New Roman" w:cs="Times New Roman"/>
          <w:sz w:val="24"/>
          <w:szCs w:val="24"/>
          <w:lang w:val="en-IE"/>
        </w:rPr>
        <w:t>odies compliance in this regard.</w:t>
      </w:r>
    </w:p>
    <w:p w14:paraId="0BAAEAF6" w14:textId="7493C313" w:rsidR="00A05750" w:rsidRPr="006937B1" w:rsidRDefault="005C68EC" w:rsidP="00A05750">
      <w:pPr>
        <w:rPr>
          <w:rFonts w:ascii="Times New Roman" w:hAnsi="Times New Roman" w:cs="Times New Roman"/>
          <w:bCs/>
        </w:rPr>
      </w:pPr>
      <w:r>
        <w:rPr>
          <w:rFonts w:ascii="Times New Roman" w:eastAsiaTheme="minorEastAsia" w:hAnsi="Times New Roman" w:cs="Times New Roman"/>
          <w:sz w:val="24"/>
          <w:szCs w:val="24"/>
          <w:lang w:val="en-IE"/>
        </w:rPr>
        <w:t>A member had a question re the “</w:t>
      </w:r>
      <w:r w:rsidR="00A05750" w:rsidRPr="006937B1">
        <w:rPr>
          <w:rFonts w:ascii="Times New Roman" w:eastAsiaTheme="minorEastAsia" w:hAnsi="Times New Roman" w:cs="Times New Roman"/>
          <w:sz w:val="24"/>
          <w:szCs w:val="24"/>
          <w:lang w:val="en-IE"/>
        </w:rPr>
        <w:t>Dispute</w:t>
      </w:r>
      <w:r>
        <w:rPr>
          <w:rFonts w:ascii="Times New Roman" w:eastAsiaTheme="minorEastAsia" w:hAnsi="Times New Roman" w:cs="Times New Roman"/>
          <w:sz w:val="24"/>
          <w:szCs w:val="24"/>
          <w:lang w:val="en-IE"/>
        </w:rPr>
        <w:t xml:space="preserve"> Resolution P</w:t>
      </w:r>
      <w:r w:rsidR="00BC00F9" w:rsidRPr="006937B1">
        <w:rPr>
          <w:rFonts w:ascii="Times New Roman" w:eastAsiaTheme="minorEastAsia" w:hAnsi="Times New Roman" w:cs="Times New Roman"/>
          <w:sz w:val="24"/>
          <w:szCs w:val="24"/>
          <w:lang w:val="en-IE"/>
        </w:rPr>
        <w:t>olicy</w:t>
      </w:r>
      <w:r>
        <w:rPr>
          <w:rFonts w:ascii="Times New Roman" w:eastAsiaTheme="minorEastAsia" w:hAnsi="Times New Roman" w:cs="Times New Roman"/>
          <w:sz w:val="24"/>
          <w:szCs w:val="24"/>
          <w:lang w:val="en-IE"/>
        </w:rPr>
        <w:t xml:space="preserve">” </w:t>
      </w:r>
      <w:r w:rsidRPr="006937B1">
        <w:rPr>
          <w:rFonts w:ascii="Times New Roman" w:eastAsiaTheme="minorEastAsia" w:hAnsi="Times New Roman" w:cs="Times New Roman"/>
          <w:sz w:val="24"/>
          <w:szCs w:val="24"/>
          <w:lang w:val="en-IE"/>
        </w:rPr>
        <w:t>the</w:t>
      </w:r>
      <w:r w:rsidR="00BC00F9" w:rsidRPr="006937B1">
        <w:rPr>
          <w:rFonts w:ascii="Times New Roman" w:eastAsiaTheme="minorEastAsia" w:hAnsi="Times New Roman" w:cs="Times New Roman"/>
          <w:sz w:val="24"/>
          <w:szCs w:val="24"/>
          <w:lang w:val="en-IE"/>
        </w:rPr>
        <w:t xml:space="preserve"> chair pointed out that a revised policy is now in </w:t>
      </w:r>
      <w:r w:rsidR="00A05750" w:rsidRPr="006937B1">
        <w:rPr>
          <w:rFonts w:ascii="Times New Roman" w:eastAsiaTheme="minorEastAsia" w:hAnsi="Times New Roman" w:cs="Times New Roman"/>
          <w:sz w:val="24"/>
          <w:szCs w:val="24"/>
          <w:lang w:val="en-IE"/>
        </w:rPr>
        <w:t xml:space="preserve">place, </w:t>
      </w:r>
      <w:r w:rsidR="00A05750" w:rsidRPr="006937B1">
        <w:rPr>
          <w:rFonts w:ascii="Times New Roman" w:hAnsi="Times New Roman" w:cs="Times New Roman"/>
        </w:rPr>
        <w:t xml:space="preserve">only to </w:t>
      </w:r>
      <w:r w:rsidR="00A05750" w:rsidRPr="006937B1">
        <w:rPr>
          <w:rFonts w:ascii="Times New Roman" w:hAnsi="Times New Roman" w:cs="Times New Roman"/>
          <w:bCs/>
        </w:rPr>
        <w:t>disputes between the OIC and the entity, and not to disputes between the entity and a third party can be accepted.</w:t>
      </w:r>
    </w:p>
    <w:p w14:paraId="3DD1B7C2" w14:textId="77777777" w:rsidR="009377A6" w:rsidRPr="006937B1" w:rsidRDefault="009377A6" w:rsidP="009377A6">
      <w:pPr>
        <w:spacing w:after="120" w:line="276" w:lineRule="auto"/>
        <w:jc w:val="both"/>
        <w:rPr>
          <w:rFonts w:ascii="Times New Roman" w:eastAsiaTheme="minorEastAsia" w:hAnsi="Times New Roman" w:cs="Times New Roman"/>
          <w:sz w:val="24"/>
          <w:szCs w:val="24"/>
          <w:lang w:val="en-IE"/>
        </w:rPr>
      </w:pPr>
      <w:r w:rsidRPr="006937B1">
        <w:rPr>
          <w:rFonts w:ascii="Times New Roman" w:eastAsiaTheme="minorEastAsia" w:hAnsi="Times New Roman" w:cs="Times New Roman"/>
          <w:sz w:val="24"/>
          <w:szCs w:val="24"/>
          <w:lang w:val="en-IE"/>
        </w:rPr>
        <w:t>In conclusion the chair then thanked everyone for coming.</w:t>
      </w:r>
    </w:p>
    <w:p w14:paraId="31837268" w14:textId="77777777" w:rsidR="009377A6" w:rsidRPr="006937B1" w:rsidRDefault="009377A6" w:rsidP="009377A6">
      <w:pPr>
        <w:spacing w:after="0" w:line="240" w:lineRule="auto"/>
        <w:jc w:val="both"/>
        <w:rPr>
          <w:rFonts w:ascii="Times New Roman" w:eastAsiaTheme="minorEastAsia" w:hAnsi="Times New Roman" w:cs="Times New Roman"/>
          <w:sz w:val="24"/>
          <w:szCs w:val="24"/>
          <w:lang w:val="en-IE"/>
        </w:rPr>
      </w:pPr>
    </w:p>
    <w:p w14:paraId="2FAE505B" w14:textId="77777777" w:rsidR="009377A6" w:rsidRPr="009377A6" w:rsidRDefault="009377A6" w:rsidP="009377A6">
      <w:pPr>
        <w:widowControl w:val="0"/>
        <w:autoSpaceDE w:val="0"/>
        <w:autoSpaceDN w:val="0"/>
        <w:adjustRightInd w:val="0"/>
        <w:spacing w:after="0" w:line="240" w:lineRule="auto"/>
        <w:rPr>
          <w:rFonts w:eastAsia="Times New Roman" w:cs="Times New Roman"/>
          <w:b/>
          <w:sz w:val="24"/>
          <w:szCs w:val="24"/>
          <w:lang w:val="en-IE"/>
        </w:rPr>
      </w:pPr>
    </w:p>
    <w:p w14:paraId="7DCD02D6" w14:textId="77777777" w:rsidR="001A1003" w:rsidRDefault="001A1003" w:rsidP="009377A6">
      <w:pPr>
        <w:spacing w:before="120" w:after="120" w:line="264" w:lineRule="auto"/>
        <w:jc w:val="both"/>
        <w:rPr>
          <w:rFonts w:eastAsiaTheme="minorEastAsia"/>
          <w:b/>
          <w:lang w:val="en-IE"/>
        </w:rPr>
      </w:pPr>
    </w:p>
    <w:p w14:paraId="09E51731" w14:textId="77777777" w:rsidR="001A1003" w:rsidRDefault="001A1003" w:rsidP="009377A6">
      <w:pPr>
        <w:spacing w:before="120" w:after="120" w:line="264" w:lineRule="auto"/>
        <w:jc w:val="both"/>
        <w:rPr>
          <w:rFonts w:eastAsiaTheme="minorEastAsia"/>
          <w:b/>
          <w:lang w:val="en-IE"/>
        </w:rPr>
      </w:pPr>
    </w:p>
    <w:p w14:paraId="73DB8DC6" w14:textId="77777777" w:rsidR="001A1003" w:rsidRDefault="001A1003" w:rsidP="009377A6">
      <w:pPr>
        <w:spacing w:before="120" w:after="120" w:line="264" w:lineRule="auto"/>
        <w:jc w:val="both"/>
        <w:rPr>
          <w:rFonts w:eastAsiaTheme="minorEastAsia"/>
          <w:b/>
          <w:lang w:val="en-IE"/>
        </w:rPr>
      </w:pPr>
    </w:p>
    <w:p w14:paraId="149F240E" w14:textId="77777777" w:rsidR="001A1003" w:rsidRDefault="001A1003" w:rsidP="009377A6">
      <w:pPr>
        <w:spacing w:before="120" w:after="120" w:line="264" w:lineRule="auto"/>
        <w:jc w:val="both"/>
        <w:rPr>
          <w:rFonts w:eastAsiaTheme="minorEastAsia"/>
          <w:b/>
          <w:lang w:val="en-IE"/>
        </w:rPr>
      </w:pPr>
    </w:p>
    <w:p w14:paraId="2C99FD09" w14:textId="77777777" w:rsidR="001A1003" w:rsidRDefault="001A1003" w:rsidP="009377A6">
      <w:pPr>
        <w:spacing w:before="120" w:after="120" w:line="264" w:lineRule="auto"/>
        <w:jc w:val="both"/>
        <w:rPr>
          <w:rFonts w:eastAsiaTheme="minorEastAsia"/>
          <w:b/>
          <w:lang w:val="en-IE"/>
        </w:rPr>
      </w:pPr>
    </w:p>
    <w:p w14:paraId="46167147" w14:textId="77777777" w:rsidR="001A1003" w:rsidRDefault="001A1003" w:rsidP="009377A6">
      <w:pPr>
        <w:spacing w:before="120" w:after="120" w:line="264" w:lineRule="auto"/>
        <w:jc w:val="both"/>
        <w:rPr>
          <w:rFonts w:eastAsiaTheme="minorEastAsia"/>
          <w:b/>
          <w:lang w:val="en-IE"/>
        </w:rPr>
      </w:pPr>
    </w:p>
    <w:p w14:paraId="54A13758" w14:textId="77777777" w:rsidR="001A1003" w:rsidRDefault="001A1003" w:rsidP="009377A6">
      <w:pPr>
        <w:spacing w:before="120" w:after="120" w:line="264" w:lineRule="auto"/>
        <w:jc w:val="both"/>
        <w:rPr>
          <w:rFonts w:eastAsiaTheme="minorEastAsia"/>
          <w:b/>
          <w:lang w:val="en-IE"/>
        </w:rPr>
      </w:pPr>
    </w:p>
    <w:p w14:paraId="0C6CAB10" w14:textId="77777777" w:rsidR="001A1003" w:rsidRDefault="001A1003" w:rsidP="009377A6">
      <w:pPr>
        <w:spacing w:before="120" w:after="120" w:line="264" w:lineRule="auto"/>
        <w:jc w:val="both"/>
        <w:rPr>
          <w:rFonts w:eastAsiaTheme="minorEastAsia"/>
          <w:b/>
          <w:lang w:val="en-IE"/>
        </w:rPr>
      </w:pPr>
    </w:p>
    <w:p w14:paraId="6E65DB33" w14:textId="77777777" w:rsidR="001A1003" w:rsidRDefault="001A1003" w:rsidP="009377A6">
      <w:pPr>
        <w:spacing w:before="120" w:after="120" w:line="264" w:lineRule="auto"/>
        <w:jc w:val="both"/>
        <w:rPr>
          <w:rFonts w:eastAsiaTheme="minorEastAsia"/>
          <w:b/>
          <w:lang w:val="en-IE"/>
        </w:rPr>
      </w:pPr>
    </w:p>
    <w:p w14:paraId="01DDEFB2" w14:textId="77777777" w:rsidR="001A1003" w:rsidRDefault="001A1003" w:rsidP="009377A6">
      <w:pPr>
        <w:spacing w:before="120" w:after="120" w:line="264" w:lineRule="auto"/>
        <w:jc w:val="both"/>
        <w:rPr>
          <w:rFonts w:eastAsiaTheme="minorEastAsia"/>
          <w:b/>
          <w:lang w:val="en-IE"/>
        </w:rPr>
      </w:pPr>
    </w:p>
    <w:p w14:paraId="0BB078BE" w14:textId="77777777" w:rsidR="001A1003" w:rsidRDefault="001A1003" w:rsidP="009377A6">
      <w:pPr>
        <w:spacing w:before="120" w:after="120" w:line="264" w:lineRule="auto"/>
        <w:jc w:val="both"/>
        <w:rPr>
          <w:rFonts w:eastAsiaTheme="minorEastAsia"/>
          <w:b/>
          <w:lang w:val="en-IE"/>
        </w:rPr>
      </w:pPr>
    </w:p>
    <w:p w14:paraId="1D997F4F" w14:textId="77777777" w:rsidR="001A1003" w:rsidRDefault="001A1003" w:rsidP="009377A6">
      <w:pPr>
        <w:spacing w:before="120" w:after="120" w:line="264" w:lineRule="auto"/>
        <w:jc w:val="both"/>
        <w:rPr>
          <w:rFonts w:eastAsiaTheme="minorEastAsia"/>
          <w:b/>
          <w:lang w:val="en-IE"/>
        </w:rPr>
      </w:pPr>
    </w:p>
    <w:p w14:paraId="7A6102D8" w14:textId="77777777" w:rsidR="001A1003" w:rsidRDefault="001A1003" w:rsidP="009377A6">
      <w:pPr>
        <w:spacing w:before="120" w:after="120" w:line="264" w:lineRule="auto"/>
        <w:jc w:val="both"/>
        <w:rPr>
          <w:rFonts w:eastAsiaTheme="minorEastAsia"/>
          <w:b/>
          <w:lang w:val="en-IE"/>
        </w:rPr>
      </w:pPr>
    </w:p>
    <w:p w14:paraId="41E60207" w14:textId="77777777" w:rsidR="001A1003" w:rsidRDefault="001A1003" w:rsidP="009377A6">
      <w:pPr>
        <w:spacing w:before="120" w:after="120" w:line="264" w:lineRule="auto"/>
        <w:jc w:val="both"/>
        <w:rPr>
          <w:rFonts w:eastAsiaTheme="minorEastAsia"/>
          <w:b/>
          <w:lang w:val="en-IE"/>
        </w:rPr>
      </w:pPr>
    </w:p>
    <w:p w14:paraId="29C4C964" w14:textId="77777777" w:rsidR="001A1003" w:rsidRDefault="001A1003" w:rsidP="009377A6">
      <w:pPr>
        <w:spacing w:before="120" w:after="120" w:line="264" w:lineRule="auto"/>
        <w:jc w:val="both"/>
        <w:rPr>
          <w:rFonts w:eastAsiaTheme="minorEastAsia"/>
          <w:b/>
          <w:lang w:val="en-IE"/>
        </w:rPr>
      </w:pPr>
    </w:p>
    <w:p w14:paraId="529B9F7A" w14:textId="77777777" w:rsidR="001A1003" w:rsidRDefault="001A1003" w:rsidP="009377A6">
      <w:pPr>
        <w:spacing w:before="120" w:after="120" w:line="264" w:lineRule="auto"/>
        <w:jc w:val="both"/>
        <w:rPr>
          <w:rFonts w:eastAsiaTheme="minorEastAsia"/>
          <w:b/>
          <w:lang w:val="en-IE"/>
        </w:rPr>
      </w:pPr>
    </w:p>
    <w:p w14:paraId="6DC7A43E" w14:textId="77777777" w:rsidR="001A1003" w:rsidRDefault="001A1003" w:rsidP="009377A6">
      <w:pPr>
        <w:spacing w:before="120" w:after="120" w:line="264" w:lineRule="auto"/>
        <w:jc w:val="both"/>
        <w:rPr>
          <w:rFonts w:eastAsiaTheme="minorEastAsia"/>
          <w:b/>
          <w:lang w:val="en-IE"/>
        </w:rPr>
      </w:pPr>
    </w:p>
    <w:p w14:paraId="47356B98" w14:textId="77777777" w:rsidR="001A1003" w:rsidRDefault="001A1003" w:rsidP="009377A6">
      <w:pPr>
        <w:spacing w:before="120" w:after="120" w:line="264" w:lineRule="auto"/>
        <w:jc w:val="both"/>
        <w:rPr>
          <w:rFonts w:eastAsiaTheme="minorEastAsia"/>
          <w:b/>
          <w:lang w:val="en-IE"/>
        </w:rPr>
      </w:pPr>
    </w:p>
    <w:p w14:paraId="0B1816B0" w14:textId="77777777" w:rsidR="001A1003" w:rsidRDefault="001A1003" w:rsidP="009377A6">
      <w:pPr>
        <w:spacing w:before="120" w:after="120" w:line="264" w:lineRule="auto"/>
        <w:jc w:val="both"/>
        <w:rPr>
          <w:rFonts w:eastAsiaTheme="minorEastAsia"/>
          <w:b/>
          <w:lang w:val="en-IE"/>
        </w:rPr>
      </w:pPr>
    </w:p>
    <w:p w14:paraId="00005F1D" w14:textId="77777777" w:rsidR="001A1003" w:rsidRDefault="001A1003" w:rsidP="009377A6">
      <w:pPr>
        <w:spacing w:before="120" w:after="120" w:line="264" w:lineRule="auto"/>
        <w:jc w:val="both"/>
        <w:rPr>
          <w:rFonts w:eastAsiaTheme="minorEastAsia"/>
          <w:b/>
          <w:lang w:val="en-IE"/>
        </w:rPr>
      </w:pPr>
    </w:p>
    <w:p w14:paraId="4A53E1F9" w14:textId="77777777" w:rsidR="001A1003" w:rsidRDefault="001A1003" w:rsidP="009377A6">
      <w:pPr>
        <w:spacing w:before="120" w:after="120" w:line="264" w:lineRule="auto"/>
        <w:jc w:val="both"/>
        <w:rPr>
          <w:rFonts w:eastAsiaTheme="minorEastAsia"/>
          <w:b/>
          <w:lang w:val="en-IE"/>
        </w:rPr>
      </w:pPr>
    </w:p>
    <w:p w14:paraId="756B99A3" w14:textId="77777777" w:rsidR="001A1003" w:rsidRDefault="001A1003" w:rsidP="009377A6">
      <w:pPr>
        <w:spacing w:before="120" w:after="120" w:line="264" w:lineRule="auto"/>
        <w:jc w:val="both"/>
        <w:rPr>
          <w:rFonts w:eastAsiaTheme="minorEastAsia"/>
          <w:b/>
          <w:lang w:val="en-IE"/>
        </w:rPr>
      </w:pPr>
    </w:p>
    <w:p w14:paraId="011DC30F" w14:textId="77777777" w:rsidR="001A1003" w:rsidRDefault="001A1003" w:rsidP="009377A6">
      <w:pPr>
        <w:spacing w:before="120" w:after="120" w:line="264" w:lineRule="auto"/>
        <w:jc w:val="both"/>
        <w:rPr>
          <w:rFonts w:eastAsiaTheme="minorEastAsia"/>
          <w:b/>
          <w:lang w:val="en-IE"/>
        </w:rPr>
      </w:pPr>
    </w:p>
    <w:p w14:paraId="791A8E94" w14:textId="77777777" w:rsidR="001A1003" w:rsidRDefault="001A1003" w:rsidP="009377A6">
      <w:pPr>
        <w:spacing w:before="120" w:after="120" w:line="264" w:lineRule="auto"/>
        <w:jc w:val="both"/>
        <w:rPr>
          <w:rFonts w:eastAsiaTheme="minorEastAsia"/>
          <w:b/>
          <w:lang w:val="en-IE"/>
        </w:rPr>
      </w:pPr>
    </w:p>
    <w:p w14:paraId="1187AF4E" w14:textId="77777777" w:rsidR="001A1003" w:rsidRDefault="001A1003" w:rsidP="009377A6">
      <w:pPr>
        <w:spacing w:before="120" w:after="120" w:line="264" w:lineRule="auto"/>
        <w:jc w:val="both"/>
        <w:rPr>
          <w:rFonts w:eastAsiaTheme="minorEastAsia"/>
          <w:b/>
          <w:lang w:val="en-IE"/>
        </w:rPr>
      </w:pPr>
    </w:p>
    <w:p w14:paraId="2F541960" w14:textId="77777777" w:rsidR="001A1003" w:rsidRDefault="001A1003" w:rsidP="009377A6">
      <w:pPr>
        <w:spacing w:before="120" w:after="120" w:line="264" w:lineRule="auto"/>
        <w:jc w:val="both"/>
        <w:rPr>
          <w:rFonts w:eastAsiaTheme="minorEastAsia"/>
          <w:b/>
          <w:lang w:val="en-IE"/>
        </w:rPr>
      </w:pPr>
    </w:p>
    <w:p w14:paraId="54A0B373" w14:textId="77777777" w:rsidR="001A1003" w:rsidRDefault="001A1003" w:rsidP="009377A6">
      <w:pPr>
        <w:spacing w:before="120" w:after="120" w:line="264" w:lineRule="auto"/>
        <w:jc w:val="both"/>
        <w:rPr>
          <w:rFonts w:eastAsiaTheme="minorEastAsia"/>
          <w:b/>
          <w:lang w:val="en-IE"/>
        </w:rPr>
      </w:pPr>
    </w:p>
    <w:p w14:paraId="4D4D7A51" w14:textId="77777777" w:rsidR="009377A6" w:rsidRPr="009377A6" w:rsidRDefault="009377A6" w:rsidP="009377A6">
      <w:pPr>
        <w:spacing w:before="120" w:after="120" w:line="264" w:lineRule="auto"/>
        <w:jc w:val="both"/>
        <w:rPr>
          <w:rFonts w:eastAsiaTheme="minorEastAsia"/>
          <w:b/>
          <w:lang w:val="en-IE"/>
        </w:rPr>
      </w:pPr>
      <w:r w:rsidRPr="009377A6">
        <w:rPr>
          <w:rFonts w:eastAsiaTheme="minorEastAsia"/>
          <w:b/>
          <w:lang w:val="en-IE"/>
        </w:rPr>
        <w:t>Appendix 1 – Attendance</w:t>
      </w:r>
    </w:p>
    <w:tbl>
      <w:tblPr>
        <w:tblStyle w:val="TableGrid"/>
        <w:tblW w:w="0" w:type="auto"/>
        <w:tblBorders>
          <w:insideV w:val="none" w:sz="0" w:space="0" w:color="auto"/>
        </w:tblBorders>
        <w:tblLook w:val="04A0" w:firstRow="1" w:lastRow="0" w:firstColumn="1" w:lastColumn="0" w:noHBand="0" w:noVBand="1"/>
      </w:tblPr>
      <w:tblGrid>
        <w:gridCol w:w="562"/>
        <w:gridCol w:w="2835"/>
        <w:gridCol w:w="3828"/>
      </w:tblGrid>
      <w:tr w:rsidR="009377A6" w:rsidRPr="009377A6" w14:paraId="0C7841E9" w14:textId="77777777" w:rsidTr="00855BD3">
        <w:trPr>
          <w:trHeight w:val="227"/>
        </w:trPr>
        <w:tc>
          <w:tcPr>
            <w:tcW w:w="339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305A52F0" w14:textId="77777777" w:rsidR="009377A6" w:rsidRPr="009377A6" w:rsidRDefault="009377A6" w:rsidP="009377A6">
            <w:pPr>
              <w:spacing w:before="120" w:after="120" w:line="264" w:lineRule="auto"/>
              <w:jc w:val="both"/>
              <w:rPr>
                <w:rFonts w:eastAsiaTheme="minorEastAsia"/>
              </w:rPr>
            </w:pPr>
            <w:r w:rsidRPr="009377A6">
              <w:rPr>
                <w:rFonts w:eastAsiaTheme="minorEastAsia"/>
              </w:rPr>
              <w:t>NAME</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vAlign w:val="center"/>
          </w:tcPr>
          <w:p w14:paraId="142C8F0A" w14:textId="77777777" w:rsidR="009377A6" w:rsidRPr="009377A6" w:rsidRDefault="009377A6" w:rsidP="009377A6">
            <w:pPr>
              <w:spacing w:before="120" w:after="120" w:line="264" w:lineRule="auto"/>
              <w:jc w:val="both"/>
              <w:rPr>
                <w:rFonts w:eastAsiaTheme="minorEastAsia"/>
              </w:rPr>
            </w:pPr>
            <w:r w:rsidRPr="009377A6">
              <w:rPr>
                <w:rFonts w:eastAsiaTheme="minorEastAsia"/>
              </w:rPr>
              <w:t>ORGANISATION</w:t>
            </w:r>
          </w:p>
        </w:tc>
      </w:tr>
      <w:tr w:rsidR="009377A6" w:rsidRPr="009377A6" w14:paraId="3258CD75"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7C8541DC" w14:textId="77777777" w:rsidR="009377A6" w:rsidRPr="009377A6" w:rsidRDefault="009377A6" w:rsidP="009377A6">
            <w:pPr>
              <w:spacing w:before="120" w:after="120" w:line="264" w:lineRule="auto"/>
              <w:jc w:val="both"/>
              <w:rPr>
                <w:rFonts w:eastAsiaTheme="minorEastAsia"/>
              </w:rPr>
            </w:pPr>
            <w:r w:rsidRPr="009377A6">
              <w:rPr>
                <w:rFonts w:eastAsiaTheme="minorEastAsia"/>
              </w:rPr>
              <w:t>1</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1F3C9A4C" w14:textId="77777777" w:rsidR="009377A6" w:rsidRPr="009377A6" w:rsidRDefault="009377A6" w:rsidP="009377A6">
            <w:pPr>
              <w:spacing w:before="120" w:after="120" w:line="264" w:lineRule="auto"/>
              <w:jc w:val="both"/>
              <w:rPr>
                <w:rFonts w:eastAsiaTheme="minorEastAsia"/>
                <w:sz w:val="24"/>
                <w:szCs w:val="24"/>
              </w:rPr>
            </w:pPr>
            <w:r w:rsidRPr="009377A6">
              <w:rPr>
                <w:rFonts w:eastAsiaTheme="minorEastAsia"/>
                <w:sz w:val="24"/>
                <w:szCs w:val="24"/>
              </w:rPr>
              <w:t xml:space="preserve">Meiread Ashe (Chair)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2F8155F" w14:textId="77777777" w:rsidR="009377A6" w:rsidRPr="009377A6" w:rsidRDefault="009377A6" w:rsidP="009377A6">
            <w:pPr>
              <w:spacing w:before="120" w:after="120" w:line="264" w:lineRule="auto"/>
              <w:jc w:val="both"/>
              <w:rPr>
                <w:rFonts w:eastAsiaTheme="minorEastAsia"/>
                <w:sz w:val="24"/>
                <w:szCs w:val="24"/>
              </w:rPr>
            </w:pPr>
            <w:r w:rsidRPr="009377A6">
              <w:rPr>
                <w:rFonts w:eastAsiaTheme="minorEastAsia"/>
                <w:sz w:val="24"/>
                <w:szCs w:val="24"/>
              </w:rPr>
              <w:t>CPU</w:t>
            </w:r>
          </w:p>
        </w:tc>
      </w:tr>
      <w:tr w:rsidR="009377A6" w:rsidRPr="009377A6" w14:paraId="1EB80383"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13CEC35E" w14:textId="77777777" w:rsidR="009377A6" w:rsidRPr="009377A6" w:rsidRDefault="009377A6" w:rsidP="009377A6">
            <w:pPr>
              <w:spacing w:before="120" w:after="120" w:line="264" w:lineRule="auto"/>
              <w:jc w:val="both"/>
              <w:rPr>
                <w:rFonts w:eastAsiaTheme="minorEastAsia"/>
              </w:rPr>
            </w:pPr>
            <w:r w:rsidRPr="009377A6">
              <w:rPr>
                <w:rFonts w:eastAsiaTheme="minorEastAsia"/>
              </w:rPr>
              <w:t>2</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7E29BA05" w14:textId="77777777" w:rsidR="009377A6" w:rsidRPr="009377A6" w:rsidRDefault="009377A6" w:rsidP="009377A6">
            <w:pPr>
              <w:spacing w:before="120" w:after="120" w:line="264" w:lineRule="auto"/>
              <w:jc w:val="both"/>
              <w:rPr>
                <w:rFonts w:eastAsiaTheme="minorEastAsia"/>
                <w:sz w:val="24"/>
                <w:szCs w:val="24"/>
              </w:rPr>
            </w:pPr>
            <w:r w:rsidRPr="009377A6">
              <w:rPr>
                <w:rFonts w:eastAsiaTheme="minorEastAsia"/>
                <w:sz w:val="24"/>
                <w:szCs w:val="24"/>
              </w:rPr>
              <w:t xml:space="preserve">Ciara Reddy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1D25FF5" w14:textId="77777777" w:rsidR="009377A6" w:rsidRPr="009377A6" w:rsidRDefault="009377A6" w:rsidP="009377A6">
            <w:pPr>
              <w:spacing w:before="120" w:after="120" w:line="264" w:lineRule="auto"/>
              <w:jc w:val="both"/>
              <w:rPr>
                <w:rFonts w:eastAsiaTheme="minorEastAsia"/>
                <w:sz w:val="24"/>
                <w:szCs w:val="24"/>
              </w:rPr>
            </w:pPr>
            <w:r w:rsidRPr="009377A6">
              <w:rPr>
                <w:rFonts w:eastAsiaTheme="minorEastAsia"/>
                <w:sz w:val="24"/>
                <w:szCs w:val="24"/>
              </w:rPr>
              <w:t>CPU</w:t>
            </w:r>
          </w:p>
        </w:tc>
      </w:tr>
      <w:tr w:rsidR="009377A6" w:rsidRPr="009377A6" w14:paraId="46A103C0"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146B7356" w14:textId="77777777" w:rsidR="009377A6" w:rsidRPr="009377A6" w:rsidRDefault="009377A6" w:rsidP="009377A6">
            <w:pPr>
              <w:spacing w:before="120" w:after="120" w:line="264" w:lineRule="auto"/>
              <w:jc w:val="both"/>
              <w:rPr>
                <w:rFonts w:eastAsiaTheme="minorEastAsia"/>
              </w:rPr>
            </w:pPr>
            <w:r w:rsidRPr="009377A6">
              <w:rPr>
                <w:rFonts w:eastAsiaTheme="minorEastAsia"/>
              </w:rPr>
              <w:t>3</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79346D4D" w14:textId="77777777" w:rsidR="009377A6" w:rsidRPr="009377A6" w:rsidRDefault="009377A6" w:rsidP="009377A6">
            <w:pPr>
              <w:spacing w:before="120" w:after="120" w:line="264" w:lineRule="auto"/>
              <w:jc w:val="both"/>
              <w:rPr>
                <w:rFonts w:eastAsiaTheme="minorEastAsia"/>
              </w:rPr>
            </w:pPr>
            <w:r w:rsidRPr="009377A6">
              <w:rPr>
                <w:rFonts w:eastAsiaTheme="minorEastAsia"/>
              </w:rPr>
              <w:t>Paul McGuire</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52129D" w14:textId="77777777" w:rsidR="009377A6" w:rsidRPr="009377A6" w:rsidRDefault="009377A6" w:rsidP="009377A6">
            <w:pPr>
              <w:spacing w:before="120" w:after="120" w:line="264" w:lineRule="auto"/>
              <w:jc w:val="both"/>
              <w:rPr>
                <w:rFonts w:eastAsiaTheme="minorEastAsia"/>
              </w:rPr>
            </w:pPr>
            <w:r w:rsidRPr="009377A6">
              <w:rPr>
                <w:rFonts w:eastAsiaTheme="minorEastAsia"/>
              </w:rPr>
              <w:t>Citizens Information Board</w:t>
            </w:r>
          </w:p>
        </w:tc>
      </w:tr>
      <w:tr w:rsidR="009377A6" w:rsidRPr="009377A6" w14:paraId="7017CE48"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2A19BA30" w14:textId="77777777" w:rsidR="009377A6" w:rsidRPr="009377A6" w:rsidRDefault="009377A6" w:rsidP="009377A6">
            <w:pPr>
              <w:spacing w:before="120" w:after="120" w:line="264" w:lineRule="auto"/>
              <w:jc w:val="both"/>
              <w:rPr>
                <w:rFonts w:eastAsiaTheme="minorEastAsia"/>
              </w:rPr>
            </w:pPr>
            <w:r w:rsidRPr="009377A6">
              <w:rPr>
                <w:rFonts w:eastAsiaTheme="minorEastAsia"/>
              </w:rPr>
              <w:t>4</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38088A52" w14:textId="77777777" w:rsidR="009377A6" w:rsidRPr="009377A6" w:rsidRDefault="009377A6" w:rsidP="009377A6">
            <w:pPr>
              <w:spacing w:before="120" w:after="120" w:line="264" w:lineRule="auto"/>
              <w:jc w:val="both"/>
              <w:rPr>
                <w:rFonts w:eastAsiaTheme="minorEastAsia"/>
              </w:rPr>
            </w:pPr>
            <w:r w:rsidRPr="009377A6">
              <w:rPr>
                <w:rFonts w:eastAsiaTheme="minorEastAsia"/>
              </w:rPr>
              <w:t>John Conway</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AAF3F2F" w14:textId="77777777" w:rsidR="009377A6" w:rsidRPr="009377A6" w:rsidRDefault="009377A6" w:rsidP="009377A6">
            <w:pPr>
              <w:spacing w:before="120" w:after="120" w:line="264" w:lineRule="auto"/>
              <w:jc w:val="both"/>
              <w:rPr>
                <w:rFonts w:eastAsiaTheme="minorEastAsia"/>
              </w:rPr>
            </w:pPr>
            <w:r w:rsidRPr="009377A6">
              <w:rPr>
                <w:rFonts w:eastAsiaTheme="minorEastAsia"/>
              </w:rPr>
              <w:t>LGMA</w:t>
            </w:r>
          </w:p>
        </w:tc>
      </w:tr>
      <w:tr w:rsidR="009377A6" w:rsidRPr="009377A6" w14:paraId="391B96FE"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5C5182B0" w14:textId="77777777" w:rsidR="009377A6" w:rsidRPr="009377A6" w:rsidRDefault="009377A6" w:rsidP="009377A6">
            <w:pPr>
              <w:spacing w:before="120" w:after="120" w:line="264" w:lineRule="auto"/>
              <w:jc w:val="both"/>
              <w:rPr>
                <w:rFonts w:eastAsiaTheme="minorEastAsia"/>
              </w:rPr>
            </w:pPr>
            <w:r w:rsidRPr="009377A6">
              <w:rPr>
                <w:rFonts w:eastAsiaTheme="minorEastAsia"/>
              </w:rPr>
              <w:t>5</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3E0F6E62" w14:textId="31F3917E" w:rsidR="009377A6" w:rsidRPr="009377A6" w:rsidRDefault="009377A6" w:rsidP="009377A6">
            <w:pPr>
              <w:spacing w:before="120" w:after="120" w:line="264" w:lineRule="auto"/>
              <w:jc w:val="both"/>
              <w:rPr>
                <w:rFonts w:eastAsiaTheme="minorEastAsia"/>
              </w:rPr>
            </w:pPr>
            <w:r w:rsidRPr="009377A6">
              <w:rPr>
                <w:rFonts w:eastAsiaTheme="minorEastAsia"/>
              </w:rPr>
              <w:t xml:space="preserve">Olive </w:t>
            </w:r>
            <w:r w:rsidR="009011CF">
              <w:rPr>
                <w:rFonts w:eastAsiaTheme="minorEastAsia"/>
              </w:rPr>
              <w:t>Falsey</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10A7446" w14:textId="77777777" w:rsidR="009377A6" w:rsidRPr="009377A6" w:rsidRDefault="009377A6" w:rsidP="009377A6">
            <w:pPr>
              <w:spacing w:before="120" w:after="120" w:line="264" w:lineRule="auto"/>
              <w:jc w:val="both"/>
              <w:rPr>
                <w:rFonts w:eastAsiaTheme="minorEastAsia"/>
              </w:rPr>
            </w:pPr>
            <w:r w:rsidRPr="009377A6">
              <w:rPr>
                <w:rFonts w:eastAsiaTheme="minorEastAsia"/>
              </w:rPr>
              <w:t>Meath County Council</w:t>
            </w:r>
          </w:p>
        </w:tc>
      </w:tr>
      <w:tr w:rsidR="009377A6" w:rsidRPr="009377A6" w14:paraId="69404BC2"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727C67F6" w14:textId="77777777" w:rsidR="009377A6" w:rsidRPr="009377A6" w:rsidRDefault="009377A6" w:rsidP="009377A6">
            <w:pPr>
              <w:spacing w:before="120" w:after="120" w:line="264" w:lineRule="auto"/>
              <w:jc w:val="both"/>
              <w:rPr>
                <w:rFonts w:eastAsiaTheme="minorEastAsia"/>
              </w:rPr>
            </w:pPr>
            <w:r w:rsidRPr="009377A6">
              <w:rPr>
                <w:rFonts w:eastAsiaTheme="minorEastAsia"/>
              </w:rPr>
              <w:t>6</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29AD3278" w14:textId="639F5773" w:rsidR="009377A6" w:rsidRPr="009377A6" w:rsidRDefault="00F4342D" w:rsidP="009377A6">
            <w:pPr>
              <w:spacing w:before="120" w:after="120" w:line="264" w:lineRule="auto"/>
              <w:jc w:val="both"/>
              <w:rPr>
                <w:rFonts w:eastAsiaTheme="minorEastAsia"/>
              </w:rPr>
            </w:pPr>
            <w:r>
              <w:rPr>
                <w:rFonts w:eastAsiaTheme="minorEastAsia"/>
              </w:rPr>
              <w:t xml:space="preserve">Patricia O Brien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475E0DC" w14:textId="7B05D1D6" w:rsidR="009377A6" w:rsidRPr="009377A6" w:rsidRDefault="00F4342D" w:rsidP="009377A6">
            <w:pPr>
              <w:spacing w:before="120" w:after="120" w:line="264" w:lineRule="auto"/>
              <w:jc w:val="both"/>
              <w:rPr>
                <w:rFonts w:eastAsiaTheme="minorEastAsia"/>
              </w:rPr>
            </w:pPr>
            <w:r>
              <w:rPr>
                <w:rFonts w:eastAsiaTheme="minorEastAsia"/>
              </w:rPr>
              <w:t xml:space="preserve">Our Lady’s Children’s Hospital </w:t>
            </w:r>
          </w:p>
        </w:tc>
      </w:tr>
      <w:tr w:rsidR="009377A6" w:rsidRPr="009377A6" w14:paraId="463EF158"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62A74AC9" w14:textId="77777777" w:rsidR="009377A6" w:rsidRPr="009377A6" w:rsidRDefault="009377A6" w:rsidP="009377A6">
            <w:pPr>
              <w:spacing w:before="120" w:after="120" w:line="264" w:lineRule="auto"/>
              <w:jc w:val="both"/>
              <w:rPr>
                <w:rFonts w:eastAsiaTheme="minorEastAsia"/>
              </w:rPr>
            </w:pPr>
            <w:r w:rsidRPr="009377A6">
              <w:rPr>
                <w:rFonts w:eastAsiaTheme="minorEastAsia"/>
              </w:rPr>
              <w:t>7</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46ECDDC8" w14:textId="77777777" w:rsidR="009377A6" w:rsidRPr="009377A6" w:rsidRDefault="009377A6" w:rsidP="009377A6">
            <w:pPr>
              <w:spacing w:before="120" w:after="120" w:line="264" w:lineRule="auto"/>
              <w:jc w:val="both"/>
              <w:rPr>
                <w:rFonts w:eastAsiaTheme="minorEastAsia"/>
              </w:rPr>
            </w:pPr>
            <w:r w:rsidRPr="009377A6">
              <w:rPr>
                <w:rFonts w:eastAsiaTheme="minorEastAsia"/>
              </w:rPr>
              <w:t>Miriam O’Flanagan</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805168E" w14:textId="77777777" w:rsidR="009377A6" w:rsidRPr="009377A6" w:rsidRDefault="009377A6" w:rsidP="009377A6">
            <w:pPr>
              <w:spacing w:before="120" w:after="120" w:line="264" w:lineRule="auto"/>
              <w:jc w:val="both"/>
              <w:rPr>
                <w:rFonts w:eastAsiaTheme="minorEastAsia"/>
              </w:rPr>
            </w:pPr>
            <w:r w:rsidRPr="009377A6">
              <w:rPr>
                <w:rFonts w:eastAsiaTheme="minorEastAsia"/>
              </w:rPr>
              <w:t>Courts Service</w:t>
            </w:r>
          </w:p>
        </w:tc>
      </w:tr>
      <w:tr w:rsidR="009377A6" w:rsidRPr="009377A6" w14:paraId="4F422D7F"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77BD99CD" w14:textId="77777777" w:rsidR="009377A6" w:rsidRPr="009377A6" w:rsidRDefault="009377A6" w:rsidP="009377A6">
            <w:pPr>
              <w:spacing w:before="120" w:after="120" w:line="264" w:lineRule="auto"/>
              <w:jc w:val="both"/>
              <w:rPr>
                <w:rFonts w:eastAsiaTheme="minorEastAsia"/>
              </w:rPr>
            </w:pPr>
            <w:r w:rsidRPr="009377A6">
              <w:rPr>
                <w:rFonts w:eastAsiaTheme="minorEastAsia"/>
              </w:rPr>
              <w:t>8</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3FC24FB3" w14:textId="77777777" w:rsidR="009377A6" w:rsidRPr="009377A6" w:rsidRDefault="009377A6" w:rsidP="009377A6">
            <w:pPr>
              <w:spacing w:before="120" w:after="120" w:line="264" w:lineRule="auto"/>
              <w:jc w:val="both"/>
              <w:rPr>
                <w:rFonts w:eastAsiaTheme="minorEastAsia"/>
              </w:rPr>
            </w:pPr>
            <w:r w:rsidRPr="009377A6">
              <w:rPr>
                <w:rFonts w:eastAsiaTheme="minorEastAsia"/>
              </w:rPr>
              <w:t>Emma Kelly</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C78542E" w14:textId="77777777" w:rsidR="009377A6" w:rsidRPr="009377A6" w:rsidRDefault="009377A6" w:rsidP="009377A6">
            <w:pPr>
              <w:spacing w:before="120" w:after="120" w:line="264" w:lineRule="auto"/>
              <w:jc w:val="both"/>
              <w:rPr>
                <w:rFonts w:eastAsiaTheme="minorEastAsia"/>
              </w:rPr>
            </w:pPr>
            <w:r w:rsidRPr="009377A6">
              <w:rPr>
                <w:rFonts w:eastAsiaTheme="minorEastAsia"/>
              </w:rPr>
              <w:t>Solas</w:t>
            </w:r>
          </w:p>
        </w:tc>
      </w:tr>
      <w:tr w:rsidR="009377A6" w:rsidRPr="009377A6" w14:paraId="07C6F821"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38D8313C" w14:textId="77777777" w:rsidR="009377A6" w:rsidRPr="009377A6" w:rsidRDefault="009377A6" w:rsidP="009377A6">
            <w:pPr>
              <w:spacing w:before="120" w:after="120" w:line="264" w:lineRule="auto"/>
              <w:jc w:val="both"/>
              <w:rPr>
                <w:rFonts w:eastAsiaTheme="minorEastAsia"/>
              </w:rPr>
            </w:pPr>
            <w:r w:rsidRPr="009377A6">
              <w:rPr>
                <w:rFonts w:eastAsiaTheme="minorEastAsia"/>
              </w:rPr>
              <w:t>9</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58E5AB4E" w14:textId="77777777" w:rsidR="009377A6" w:rsidRPr="009377A6" w:rsidRDefault="009377A6" w:rsidP="009377A6">
            <w:pPr>
              <w:spacing w:before="120" w:after="120" w:line="264" w:lineRule="auto"/>
              <w:jc w:val="both"/>
              <w:rPr>
                <w:rFonts w:eastAsiaTheme="minorEastAsia"/>
              </w:rPr>
            </w:pPr>
            <w:r w:rsidRPr="009377A6">
              <w:rPr>
                <w:rFonts w:eastAsiaTheme="minorEastAsia"/>
              </w:rPr>
              <w:t>Marie Cussen</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DE9A760" w14:textId="77777777" w:rsidR="009377A6" w:rsidRPr="009377A6" w:rsidRDefault="009377A6" w:rsidP="009377A6">
            <w:pPr>
              <w:spacing w:before="120" w:after="120" w:line="264" w:lineRule="auto"/>
              <w:jc w:val="both"/>
              <w:rPr>
                <w:rFonts w:eastAsiaTheme="minorEastAsia"/>
              </w:rPr>
            </w:pPr>
            <w:r w:rsidRPr="009377A6">
              <w:rPr>
                <w:rFonts w:eastAsiaTheme="minorEastAsia"/>
              </w:rPr>
              <w:t>ComReg</w:t>
            </w:r>
          </w:p>
        </w:tc>
      </w:tr>
      <w:tr w:rsidR="009377A6" w:rsidRPr="009377A6" w14:paraId="5BA85BE5"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71569C73" w14:textId="70B414B8" w:rsidR="009377A6" w:rsidRPr="009377A6" w:rsidRDefault="002E6833" w:rsidP="009377A6">
            <w:pPr>
              <w:spacing w:before="120" w:after="120" w:line="264" w:lineRule="auto"/>
              <w:jc w:val="both"/>
              <w:rPr>
                <w:rFonts w:eastAsiaTheme="minorEastAsia"/>
              </w:rPr>
            </w:pPr>
            <w:r>
              <w:rPr>
                <w:rFonts w:eastAsiaTheme="minorEastAsia"/>
              </w:rPr>
              <w:t>10</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22BCE12A" w14:textId="77777777" w:rsidR="009377A6" w:rsidRPr="009377A6" w:rsidRDefault="009377A6" w:rsidP="009377A6">
            <w:pPr>
              <w:spacing w:before="120" w:after="120" w:line="264" w:lineRule="auto"/>
              <w:jc w:val="both"/>
              <w:rPr>
                <w:rFonts w:eastAsiaTheme="minorEastAsia"/>
              </w:rPr>
            </w:pPr>
            <w:r w:rsidRPr="009377A6">
              <w:rPr>
                <w:rFonts w:eastAsiaTheme="minorEastAsia"/>
              </w:rPr>
              <w:t>Karen Vaughey</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316C5A0" w14:textId="77777777" w:rsidR="009377A6" w:rsidRPr="009377A6" w:rsidRDefault="009377A6" w:rsidP="009377A6">
            <w:pPr>
              <w:spacing w:before="120" w:after="120" w:line="264" w:lineRule="auto"/>
              <w:jc w:val="both"/>
              <w:rPr>
                <w:rFonts w:eastAsiaTheme="minorEastAsia"/>
              </w:rPr>
            </w:pPr>
            <w:r w:rsidRPr="009377A6">
              <w:rPr>
                <w:rFonts w:eastAsiaTheme="minorEastAsia"/>
              </w:rPr>
              <w:t>EPA</w:t>
            </w:r>
          </w:p>
        </w:tc>
      </w:tr>
      <w:tr w:rsidR="009377A6" w:rsidRPr="009377A6" w14:paraId="55C851B3"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64DA590C" w14:textId="19A8A1FD" w:rsidR="009377A6" w:rsidRPr="009377A6" w:rsidRDefault="002E6833" w:rsidP="009377A6">
            <w:pPr>
              <w:spacing w:before="120" w:after="120" w:line="264" w:lineRule="auto"/>
              <w:jc w:val="both"/>
              <w:rPr>
                <w:rFonts w:eastAsiaTheme="minorEastAsia"/>
              </w:rPr>
            </w:pPr>
            <w:r>
              <w:rPr>
                <w:rFonts w:eastAsiaTheme="minorEastAsia"/>
              </w:rPr>
              <w:t>11</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2797210A" w14:textId="26C7286A" w:rsidR="009377A6" w:rsidRPr="009377A6" w:rsidRDefault="002E6E45" w:rsidP="009377A6">
            <w:pPr>
              <w:spacing w:before="120" w:after="120" w:line="264" w:lineRule="auto"/>
              <w:jc w:val="both"/>
              <w:rPr>
                <w:rFonts w:eastAsiaTheme="minorEastAsia"/>
              </w:rPr>
            </w:pPr>
            <w:r>
              <w:rPr>
                <w:rFonts w:eastAsiaTheme="minorEastAsia"/>
              </w:rPr>
              <w:t>Ana Bolser</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6BDB43E3" w14:textId="42099FAA" w:rsidR="009377A6" w:rsidRPr="009377A6" w:rsidRDefault="002E6E45" w:rsidP="009377A6">
            <w:pPr>
              <w:spacing w:before="120" w:after="120" w:line="264" w:lineRule="auto"/>
              <w:jc w:val="both"/>
              <w:rPr>
                <w:rFonts w:eastAsiaTheme="minorEastAsia"/>
              </w:rPr>
            </w:pPr>
            <w:r>
              <w:rPr>
                <w:rFonts w:eastAsiaTheme="minorEastAsia"/>
              </w:rPr>
              <w:t>EPA</w:t>
            </w:r>
          </w:p>
        </w:tc>
      </w:tr>
      <w:tr w:rsidR="009377A6" w:rsidRPr="009377A6" w14:paraId="5A82E2AB"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4967148E" w14:textId="134CD84C" w:rsidR="009377A6" w:rsidRPr="009377A6" w:rsidRDefault="002E6833" w:rsidP="009377A6">
            <w:pPr>
              <w:spacing w:before="120" w:after="120" w:line="264" w:lineRule="auto"/>
              <w:jc w:val="both"/>
              <w:rPr>
                <w:rFonts w:eastAsiaTheme="minorEastAsia"/>
              </w:rPr>
            </w:pPr>
            <w:r>
              <w:rPr>
                <w:rFonts w:eastAsiaTheme="minorEastAsia"/>
              </w:rPr>
              <w:t>12</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128C5BB0" w14:textId="77777777" w:rsidR="009377A6" w:rsidRPr="009377A6" w:rsidRDefault="009377A6" w:rsidP="009377A6">
            <w:pPr>
              <w:spacing w:before="120" w:after="120" w:line="264" w:lineRule="auto"/>
              <w:jc w:val="both"/>
              <w:rPr>
                <w:rFonts w:eastAsiaTheme="minorEastAsia"/>
              </w:rPr>
            </w:pPr>
            <w:r w:rsidRPr="009377A6">
              <w:rPr>
                <w:rFonts w:eastAsiaTheme="minorEastAsia"/>
              </w:rPr>
              <w:t>Lorraine Sibley</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2DA62915" w14:textId="77777777" w:rsidR="009377A6" w:rsidRPr="009377A6" w:rsidRDefault="009377A6" w:rsidP="009377A6">
            <w:pPr>
              <w:spacing w:before="120" w:after="120" w:line="264" w:lineRule="auto"/>
              <w:jc w:val="both"/>
              <w:rPr>
                <w:rFonts w:eastAsiaTheme="minorEastAsia"/>
              </w:rPr>
            </w:pPr>
            <w:r w:rsidRPr="009377A6">
              <w:rPr>
                <w:rFonts w:eastAsiaTheme="minorEastAsia"/>
              </w:rPr>
              <w:t>NTMA</w:t>
            </w:r>
          </w:p>
        </w:tc>
      </w:tr>
      <w:tr w:rsidR="00163D0E" w:rsidRPr="009377A6" w14:paraId="58856E5C"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7624A846" w14:textId="292388CF" w:rsidR="00163D0E" w:rsidRPr="009377A6" w:rsidRDefault="002E6833" w:rsidP="009377A6">
            <w:pPr>
              <w:spacing w:before="120" w:after="120" w:line="264" w:lineRule="auto"/>
              <w:jc w:val="both"/>
              <w:rPr>
                <w:rFonts w:eastAsiaTheme="minorEastAsia"/>
              </w:rPr>
            </w:pPr>
            <w:r>
              <w:rPr>
                <w:rFonts w:eastAsiaTheme="minorEastAsia"/>
              </w:rPr>
              <w:t>13</w:t>
            </w:r>
            <w:r w:rsidR="00163D0E">
              <w:rPr>
                <w:rFonts w:eastAsiaTheme="minorEastAsia"/>
              </w:rPr>
              <w:t xml:space="preserve">      </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77588614" w14:textId="4E57827F" w:rsidR="00163D0E" w:rsidRPr="009377A6" w:rsidRDefault="00163D0E" w:rsidP="009377A6">
            <w:pPr>
              <w:spacing w:before="120" w:after="120" w:line="264" w:lineRule="auto"/>
              <w:jc w:val="both"/>
              <w:rPr>
                <w:rFonts w:eastAsiaTheme="minorEastAsia"/>
              </w:rPr>
            </w:pPr>
            <w:r>
              <w:rPr>
                <w:rFonts w:eastAsiaTheme="minorEastAsia"/>
              </w:rPr>
              <w:t>Mary Penny</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1A1CA8D3" w14:textId="5633FAB4" w:rsidR="00163D0E" w:rsidRPr="009377A6" w:rsidRDefault="00163D0E" w:rsidP="009377A6">
            <w:pPr>
              <w:spacing w:before="120" w:after="120" w:line="264" w:lineRule="auto"/>
              <w:jc w:val="both"/>
              <w:rPr>
                <w:rFonts w:eastAsiaTheme="minorEastAsia"/>
              </w:rPr>
            </w:pPr>
            <w:r>
              <w:rPr>
                <w:rFonts w:eastAsiaTheme="minorEastAsia"/>
              </w:rPr>
              <w:t xml:space="preserve">Failte </w:t>
            </w:r>
            <w:r w:rsidR="002E6E45">
              <w:rPr>
                <w:rFonts w:eastAsiaTheme="minorEastAsia"/>
              </w:rPr>
              <w:t>Ireland</w:t>
            </w:r>
          </w:p>
        </w:tc>
      </w:tr>
      <w:tr w:rsidR="00F4342D" w:rsidRPr="009377A6" w14:paraId="125B6B2A"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3790E800" w14:textId="3451983B" w:rsidR="00F4342D" w:rsidRDefault="002E6833" w:rsidP="00F4342D">
            <w:pPr>
              <w:spacing w:before="120" w:after="120" w:line="264" w:lineRule="auto"/>
              <w:jc w:val="both"/>
              <w:rPr>
                <w:rFonts w:eastAsiaTheme="minorEastAsia"/>
              </w:rPr>
            </w:pPr>
            <w:r>
              <w:rPr>
                <w:rFonts w:eastAsiaTheme="minorEastAsia"/>
              </w:rPr>
              <w:t>14</w:t>
            </w:r>
            <w:r w:rsidR="00F4342D">
              <w:rPr>
                <w:rFonts w:eastAsiaTheme="minorEastAsia"/>
              </w:rPr>
              <w:t xml:space="preserve">              </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4D2119F9" w14:textId="2DB12CD5" w:rsidR="00F4342D" w:rsidRPr="00A637E4" w:rsidRDefault="00F4342D" w:rsidP="009377A6">
            <w:pPr>
              <w:spacing w:before="120" w:after="120" w:line="264" w:lineRule="auto"/>
              <w:jc w:val="both"/>
              <w:rPr>
                <w:rFonts w:eastAsiaTheme="minorEastAsia"/>
              </w:rPr>
            </w:pPr>
            <w:r w:rsidRPr="00A637E4">
              <w:rPr>
                <w:rStyle w:val="CommentReference"/>
                <w:sz w:val="22"/>
                <w:szCs w:val="22"/>
                <w:lang w:val="en-US"/>
              </w:rPr>
              <w:commentReference w:id="0"/>
            </w:r>
            <w:r w:rsidR="00A637E4" w:rsidRPr="00A637E4">
              <w:rPr>
                <w:rStyle w:val="CommentReference"/>
                <w:sz w:val="22"/>
                <w:szCs w:val="22"/>
                <w:lang w:val="en-US"/>
              </w:rPr>
              <w:commentReference w:id="1"/>
            </w:r>
            <w:r w:rsidRPr="00A637E4">
              <w:rPr>
                <w:rFonts w:eastAsiaTheme="minorEastAsia"/>
              </w:rPr>
              <w:t xml:space="preserve">Eileen Fallon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9EE345C" w14:textId="5F3695CD" w:rsidR="00F4342D" w:rsidRDefault="00F4342D" w:rsidP="009377A6">
            <w:pPr>
              <w:spacing w:before="120" w:after="120" w:line="264" w:lineRule="auto"/>
              <w:jc w:val="both"/>
              <w:rPr>
                <w:rFonts w:eastAsiaTheme="minorEastAsia"/>
              </w:rPr>
            </w:pPr>
            <w:r>
              <w:rPr>
                <w:rFonts w:eastAsiaTheme="minorEastAsia"/>
              </w:rPr>
              <w:t>Beaumont Hospital</w:t>
            </w:r>
          </w:p>
        </w:tc>
      </w:tr>
      <w:tr w:rsidR="00F4342D" w:rsidRPr="009377A6" w14:paraId="26B26F50"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5B9FDD70" w14:textId="6C039D53" w:rsidR="00F4342D" w:rsidRDefault="002E6833" w:rsidP="00F4342D">
            <w:pPr>
              <w:spacing w:before="120" w:after="120" w:line="264" w:lineRule="auto"/>
              <w:jc w:val="both"/>
              <w:rPr>
                <w:rFonts w:eastAsiaTheme="minorEastAsia"/>
              </w:rPr>
            </w:pPr>
            <w:r>
              <w:rPr>
                <w:rFonts w:eastAsiaTheme="minorEastAsia"/>
              </w:rPr>
              <w:t>15</w:t>
            </w:r>
            <w:r w:rsidR="00F4342D">
              <w:rPr>
                <w:rFonts w:eastAsiaTheme="minorEastAsia"/>
              </w:rPr>
              <w:t xml:space="preserve">      </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1EFEF4D2" w14:textId="3A07F374" w:rsidR="00F4342D" w:rsidRPr="00A637E4" w:rsidRDefault="00F4342D" w:rsidP="009377A6">
            <w:pPr>
              <w:spacing w:before="120" w:after="120" w:line="264" w:lineRule="auto"/>
              <w:jc w:val="both"/>
              <w:rPr>
                <w:rStyle w:val="CommentReference"/>
                <w:sz w:val="22"/>
                <w:szCs w:val="22"/>
              </w:rPr>
            </w:pPr>
            <w:r w:rsidRPr="00A637E4">
              <w:rPr>
                <w:rStyle w:val="CommentReference"/>
                <w:sz w:val="22"/>
                <w:szCs w:val="22"/>
              </w:rPr>
              <w:t>Mary Duffy</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602DBAE" w14:textId="62CA26F8" w:rsidR="00F4342D" w:rsidRDefault="00F4342D" w:rsidP="009377A6">
            <w:pPr>
              <w:spacing w:before="120" w:after="120" w:line="264" w:lineRule="auto"/>
              <w:jc w:val="both"/>
              <w:rPr>
                <w:rFonts w:eastAsiaTheme="minorEastAsia"/>
              </w:rPr>
            </w:pPr>
            <w:r>
              <w:rPr>
                <w:rFonts w:eastAsiaTheme="minorEastAsia"/>
              </w:rPr>
              <w:t>AIT</w:t>
            </w:r>
          </w:p>
        </w:tc>
      </w:tr>
      <w:tr w:rsidR="00F4342D" w:rsidRPr="009377A6" w14:paraId="4DFB2EBE"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5B87F731" w14:textId="6C21863A" w:rsidR="00F4342D" w:rsidRDefault="002E6833" w:rsidP="00F4342D">
            <w:pPr>
              <w:spacing w:before="120" w:after="120" w:line="264" w:lineRule="auto"/>
              <w:jc w:val="both"/>
              <w:rPr>
                <w:rFonts w:eastAsiaTheme="minorEastAsia"/>
              </w:rPr>
            </w:pPr>
            <w:r>
              <w:rPr>
                <w:rFonts w:eastAsiaTheme="minorEastAsia"/>
              </w:rPr>
              <w:t>16</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0A22FF13" w14:textId="76D9E13A" w:rsidR="00F4342D" w:rsidRPr="002E6E45" w:rsidRDefault="002E6E45" w:rsidP="009377A6">
            <w:pPr>
              <w:spacing w:before="120" w:after="120" w:line="264" w:lineRule="auto"/>
              <w:jc w:val="both"/>
              <w:rPr>
                <w:rStyle w:val="CommentReference"/>
                <w:sz w:val="24"/>
                <w:szCs w:val="24"/>
              </w:rPr>
            </w:pPr>
            <w:r>
              <w:rPr>
                <w:rStyle w:val="CommentReference"/>
                <w:sz w:val="24"/>
                <w:szCs w:val="24"/>
              </w:rPr>
              <w:t>Sinead  M</w:t>
            </w:r>
            <w:r w:rsidRPr="002E6E45">
              <w:rPr>
                <w:rStyle w:val="CommentReference"/>
                <w:sz w:val="24"/>
                <w:szCs w:val="24"/>
              </w:rPr>
              <w:t>cBride</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BA0416F" w14:textId="74741223" w:rsidR="00F4342D" w:rsidRDefault="002E6E45" w:rsidP="009377A6">
            <w:pPr>
              <w:spacing w:before="120" w:after="120" w:line="264" w:lineRule="auto"/>
              <w:jc w:val="both"/>
              <w:rPr>
                <w:rFonts w:eastAsiaTheme="minorEastAsia"/>
              </w:rPr>
            </w:pPr>
            <w:r>
              <w:rPr>
                <w:rFonts w:eastAsiaTheme="minorEastAsia"/>
              </w:rPr>
              <w:t>Trinity College</w:t>
            </w:r>
          </w:p>
        </w:tc>
      </w:tr>
      <w:tr w:rsidR="002E6E45" w:rsidRPr="009377A6" w14:paraId="2C1B2E5F"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482D8BAC" w14:textId="5F5E2E59" w:rsidR="002E6E45" w:rsidRDefault="002E6833" w:rsidP="00F4342D">
            <w:pPr>
              <w:spacing w:before="120" w:after="120" w:line="264" w:lineRule="auto"/>
              <w:jc w:val="both"/>
              <w:rPr>
                <w:rFonts w:eastAsiaTheme="minorEastAsia"/>
              </w:rPr>
            </w:pPr>
            <w:r>
              <w:rPr>
                <w:rFonts w:eastAsiaTheme="minorEastAsia"/>
              </w:rPr>
              <w:t>17</w:t>
            </w:r>
            <w:r w:rsidR="002E6E45">
              <w:rPr>
                <w:rFonts w:eastAsiaTheme="minorEastAsia"/>
              </w:rPr>
              <w:t xml:space="preserve">                   </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16541F1A" w14:textId="6BA5E70F" w:rsidR="002E6E45" w:rsidRDefault="002E6E45" w:rsidP="009377A6">
            <w:pPr>
              <w:spacing w:before="120" w:after="120" w:line="264" w:lineRule="auto"/>
              <w:jc w:val="both"/>
              <w:rPr>
                <w:rStyle w:val="CommentReference"/>
                <w:sz w:val="24"/>
                <w:szCs w:val="24"/>
              </w:rPr>
            </w:pPr>
            <w:r>
              <w:rPr>
                <w:rStyle w:val="CommentReference"/>
                <w:sz w:val="24"/>
                <w:szCs w:val="24"/>
              </w:rPr>
              <w:t xml:space="preserve">Sarah Keaveney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3439E537" w14:textId="569E1AFE" w:rsidR="002E6E45" w:rsidRDefault="002E6E45" w:rsidP="009377A6">
            <w:pPr>
              <w:spacing w:before="120" w:after="120" w:line="264" w:lineRule="auto"/>
              <w:jc w:val="both"/>
              <w:rPr>
                <w:rFonts w:eastAsiaTheme="minorEastAsia"/>
              </w:rPr>
            </w:pPr>
            <w:r>
              <w:rPr>
                <w:rFonts w:eastAsiaTheme="minorEastAsia"/>
              </w:rPr>
              <w:t>D/AHG</w:t>
            </w:r>
          </w:p>
        </w:tc>
      </w:tr>
      <w:tr w:rsidR="002E6E45" w:rsidRPr="009377A6" w14:paraId="4E640C53"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758B8815" w14:textId="4078662F" w:rsidR="002E6E45" w:rsidRDefault="002E6833" w:rsidP="00F4342D">
            <w:pPr>
              <w:spacing w:before="120" w:after="120" w:line="264" w:lineRule="auto"/>
              <w:jc w:val="both"/>
              <w:rPr>
                <w:rFonts w:eastAsiaTheme="minorEastAsia"/>
              </w:rPr>
            </w:pPr>
            <w:r>
              <w:rPr>
                <w:rFonts w:eastAsiaTheme="minorEastAsia"/>
              </w:rPr>
              <w:t>18</w:t>
            </w:r>
            <w:r w:rsidR="002E6E45">
              <w:rPr>
                <w:rFonts w:eastAsiaTheme="minorEastAsia"/>
              </w:rPr>
              <w:t xml:space="preserve">        </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04F0897D" w14:textId="39E0CF55" w:rsidR="002E6E45" w:rsidRDefault="004523E8" w:rsidP="009377A6">
            <w:pPr>
              <w:spacing w:before="120" w:after="120" w:line="264" w:lineRule="auto"/>
              <w:jc w:val="both"/>
              <w:rPr>
                <w:rStyle w:val="CommentReference"/>
                <w:sz w:val="24"/>
                <w:szCs w:val="24"/>
              </w:rPr>
            </w:pPr>
            <w:r>
              <w:rPr>
                <w:rStyle w:val="CommentReference"/>
                <w:sz w:val="24"/>
                <w:szCs w:val="24"/>
              </w:rPr>
              <w:t xml:space="preserve"> Deirdre Mc Ca</w:t>
            </w:r>
            <w:r w:rsidR="002E6E45">
              <w:rPr>
                <w:rStyle w:val="CommentReference"/>
                <w:sz w:val="24"/>
                <w:szCs w:val="24"/>
              </w:rPr>
              <w:t xml:space="preserve">ughey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5819C7C1" w14:textId="77777777" w:rsidR="002E6E45" w:rsidRDefault="002E6E45" w:rsidP="009377A6">
            <w:pPr>
              <w:spacing w:before="120" w:after="120" w:line="264" w:lineRule="auto"/>
              <w:jc w:val="both"/>
              <w:rPr>
                <w:rFonts w:eastAsiaTheme="minorEastAsia"/>
              </w:rPr>
            </w:pPr>
            <w:r>
              <w:rPr>
                <w:rFonts w:eastAsiaTheme="minorEastAsia"/>
              </w:rPr>
              <w:t>St Vincent’s Hospital</w:t>
            </w:r>
          </w:p>
          <w:p w14:paraId="1AD73DA1" w14:textId="70112003" w:rsidR="002E6E45" w:rsidRDefault="002E6E45" w:rsidP="009377A6">
            <w:pPr>
              <w:spacing w:before="120" w:after="120" w:line="264" w:lineRule="auto"/>
              <w:jc w:val="both"/>
              <w:rPr>
                <w:rFonts w:eastAsiaTheme="minorEastAsia"/>
              </w:rPr>
            </w:pPr>
          </w:p>
        </w:tc>
      </w:tr>
      <w:tr w:rsidR="002E6E45" w:rsidRPr="009377A6" w14:paraId="1BDF865B"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1724D51D" w14:textId="65E7D1B9" w:rsidR="002E6E45" w:rsidRDefault="002E6833" w:rsidP="00F4342D">
            <w:pPr>
              <w:spacing w:before="120" w:after="120" w:line="264" w:lineRule="auto"/>
              <w:jc w:val="both"/>
              <w:rPr>
                <w:rFonts w:eastAsiaTheme="minorEastAsia"/>
              </w:rPr>
            </w:pPr>
            <w:r>
              <w:rPr>
                <w:rFonts w:eastAsiaTheme="minorEastAsia"/>
              </w:rPr>
              <w:lastRenderedPageBreak/>
              <w:t>19</w:t>
            </w:r>
            <w:r w:rsidR="002E6E45">
              <w:rPr>
                <w:rFonts w:eastAsiaTheme="minorEastAsia"/>
              </w:rPr>
              <w:t xml:space="preserve">      </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7B106F08" w14:textId="6E19060E" w:rsidR="002E6E45" w:rsidRDefault="002E6E45" w:rsidP="009377A6">
            <w:pPr>
              <w:spacing w:before="120" w:after="120" w:line="264" w:lineRule="auto"/>
              <w:jc w:val="both"/>
              <w:rPr>
                <w:rStyle w:val="CommentReference"/>
                <w:sz w:val="24"/>
                <w:szCs w:val="24"/>
              </w:rPr>
            </w:pPr>
            <w:r w:rsidRPr="009377A6">
              <w:rPr>
                <w:rFonts w:eastAsiaTheme="minorEastAsia"/>
              </w:rPr>
              <w:t>Donal Devery</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40807A45" w14:textId="6F109BBE" w:rsidR="002E6E45" w:rsidRDefault="002E6E45" w:rsidP="009377A6">
            <w:pPr>
              <w:spacing w:before="120" w:after="120" w:line="264" w:lineRule="auto"/>
              <w:jc w:val="both"/>
              <w:rPr>
                <w:rFonts w:eastAsiaTheme="minorEastAsia"/>
              </w:rPr>
            </w:pPr>
            <w:r>
              <w:rPr>
                <w:rFonts w:eastAsiaTheme="minorEastAsia"/>
              </w:rPr>
              <w:t>HSE</w:t>
            </w:r>
          </w:p>
        </w:tc>
      </w:tr>
      <w:tr w:rsidR="002E6E45" w:rsidRPr="009377A6" w14:paraId="200D09CB"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429C5021" w14:textId="7E0AA41B" w:rsidR="002E6E45" w:rsidRDefault="002E6833" w:rsidP="00F4342D">
            <w:pPr>
              <w:spacing w:before="120" w:after="120" w:line="264" w:lineRule="auto"/>
              <w:jc w:val="both"/>
              <w:rPr>
                <w:rFonts w:eastAsiaTheme="minorEastAsia"/>
              </w:rPr>
            </w:pPr>
            <w:r>
              <w:rPr>
                <w:rFonts w:eastAsiaTheme="minorEastAsia"/>
              </w:rPr>
              <w:t>20</w:t>
            </w:r>
            <w:r w:rsidR="002E6E45">
              <w:rPr>
                <w:rFonts w:eastAsiaTheme="minorEastAsia"/>
              </w:rPr>
              <w:t xml:space="preserve">       </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01BACE7F" w14:textId="2EE952B5" w:rsidR="002E6E45" w:rsidRPr="009377A6" w:rsidRDefault="002E6E45" w:rsidP="009377A6">
            <w:pPr>
              <w:spacing w:before="120" w:after="120" w:line="264" w:lineRule="auto"/>
              <w:jc w:val="both"/>
              <w:rPr>
                <w:rFonts w:eastAsiaTheme="minorEastAsia"/>
              </w:rPr>
            </w:pPr>
            <w:r>
              <w:rPr>
                <w:rFonts w:eastAsiaTheme="minorEastAsia"/>
              </w:rPr>
              <w:t xml:space="preserve">Brian Duffy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76907CB4" w14:textId="4816ABC4" w:rsidR="002E6E45" w:rsidRDefault="002E6E45" w:rsidP="009377A6">
            <w:pPr>
              <w:spacing w:before="120" w:after="120" w:line="264" w:lineRule="auto"/>
              <w:jc w:val="both"/>
              <w:rPr>
                <w:rFonts w:eastAsiaTheme="minorEastAsia"/>
              </w:rPr>
            </w:pPr>
            <w:r>
              <w:rPr>
                <w:rFonts w:eastAsiaTheme="minorEastAsia"/>
              </w:rPr>
              <w:t>Roscommon County Council</w:t>
            </w:r>
          </w:p>
        </w:tc>
      </w:tr>
      <w:tr w:rsidR="002E6E45" w:rsidRPr="009377A6" w14:paraId="30B15367"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tcBorders>
            <w:shd w:val="clear" w:color="auto" w:fill="auto"/>
            <w:vAlign w:val="center"/>
          </w:tcPr>
          <w:p w14:paraId="66D09E73" w14:textId="6217F180" w:rsidR="002E6E45" w:rsidRDefault="002E6833" w:rsidP="00F4342D">
            <w:pPr>
              <w:spacing w:before="120" w:after="120" w:line="264" w:lineRule="auto"/>
              <w:jc w:val="both"/>
              <w:rPr>
                <w:rFonts w:eastAsiaTheme="minorEastAsia"/>
              </w:rPr>
            </w:pPr>
            <w:r>
              <w:rPr>
                <w:rFonts w:eastAsiaTheme="minorEastAsia"/>
              </w:rPr>
              <w:t>21</w:t>
            </w:r>
            <w:r w:rsidR="002E6E45">
              <w:rPr>
                <w:rFonts w:eastAsiaTheme="minorEastAsia"/>
              </w:rPr>
              <w:t xml:space="preserve"> </w:t>
            </w:r>
          </w:p>
        </w:tc>
        <w:tc>
          <w:tcPr>
            <w:tcW w:w="2835" w:type="dxa"/>
            <w:tcBorders>
              <w:top w:val="single" w:sz="4" w:space="0" w:color="5B9BD5" w:themeColor="accent1"/>
              <w:bottom w:val="single" w:sz="4" w:space="0" w:color="5B9BD5" w:themeColor="accent1"/>
              <w:right w:val="single" w:sz="4" w:space="0" w:color="5B9BD5" w:themeColor="accent1"/>
            </w:tcBorders>
            <w:shd w:val="clear" w:color="auto" w:fill="auto"/>
            <w:vAlign w:val="center"/>
          </w:tcPr>
          <w:p w14:paraId="6C5B8C79" w14:textId="6BB7E4B6" w:rsidR="002E6E45" w:rsidRDefault="002E6E45" w:rsidP="009377A6">
            <w:pPr>
              <w:spacing w:before="120" w:after="120" w:line="264" w:lineRule="auto"/>
              <w:jc w:val="both"/>
              <w:rPr>
                <w:rFonts w:eastAsiaTheme="minorEastAsia"/>
              </w:rPr>
            </w:pPr>
            <w:r>
              <w:rPr>
                <w:rFonts w:eastAsiaTheme="minorEastAsia"/>
              </w:rPr>
              <w:t xml:space="preserve">Teresa Hendley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auto"/>
            <w:vAlign w:val="center"/>
          </w:tcPr>
          <w:p w14:paraId="0F28F0FA" w14:textId="6E3EF74E" w:rsidR="002E6E45" w:rsidRDefault="002E6E45" w:rsidP="009377A6">
            <w:pPr>
              <w:spacing w:before="120" w:after="120" w:line="264" w:lineRule="auto"/>
              <w:jc w:val="both"/>
              <w:rPr>
                <w:rFonts w:eastAsiaTheme="minorEastAsia"/>
              </w:rPr>
            </w:pPr>
            <w:r>
              <w:rPr>
                <w:rFonts w:eastAsiaTheme="minorEastAsia"/>
              </w:rPr>
              <w:t>Fed</w:t>
            </w:r>
            <w:r w:rsidR="00BB3DD3">
              <w:rPr>
                <w:rFonts w:eastAsiaTheme="minorEastAsia"/>
              </w:rPr>
              <w:t xml:space="preserve">eration </w:t>
            </w:r>
            <w:r>
              <w:rPr>
                <w:rFonts w:eastAsiaTheme="minorEastAsia"/>
              </w:rPr>
              <w:t xml:space="preserve"> of Vol</w:t>
            </w:r>
            <w:r w:rsidR="00BB3DD3">
              <w:rPr>
                <w:rFonts w:eastAsiaTheme="minorEastAsia"/>
              </w:rPr>
              <w:t xml:space="preserve">untary </w:t>
            </w:r>
            <w:r>
              <w:rPr>
                <w:rFonts w:eastAsiaTheme="minorEastAsia"/>
              </w:rPr>
              <w:t xml:space="preserve"> Bodies</w:t>
            </w:r>
          </w:p>
        </w:tc>
      </w:tr>
    </w:tbl>
    <w:p w14:paraId="4CDC0B1C" w14:textId="77777777" w:rsidR="009377A6" w:rsidRPr="009377A6" w:rsidRDefault="009377A6" w:rsidP="009377A6">
      <w:pPr>
        <w:spacing w:before="120" w:after="0" w:line="240" w:lineRule="auto"/>
        <w:ind w:left="360"/>
        <w:jc w:val="both"/>
        <w:rPr>
          <w:rFonts w:eastAsiaTheme="minorEastAsia"/>
          <w:b/>
          <w:lang w:val="en-IE"/>
        </w:rPr>
      </w:pPr>
    </w:p>
    <w:p w14:paraId="3F611B83" w14:textId="77777777" w:rsidR="00F4342D" w:rsidRDefault="00F4342D" w:rsidP="009377A6">
      <w:pPr>
        <w:spacing w:before="120" w:after="0" w:line="240" w:lineRule="auto"/>
        <w:ind w:left="360"/>
        <w:jc w:val="both"/>
        <w:rPr>
          <w:rFonts w:eastAsiaTheme="minorEastAsia"/>
          <w:b/>
          <w:lang w:val="en-IE"/>
        </w:rPr>
      </w:pPr>
    </w:p>
    <w:p w14:paraId="68CB1181" w14:textId="77777777" w:rsidR="00F4342D" w:rsidRDefault="00F4342D" w:rsidP="009377A6">
      <w:pPr>
        <w:spacing w:before="120" w:after="0" w:line="240" w:lineRule="auto"/>
        <w:ind w:left="360"/>
        <w:jc w:val="both"/>
        <w:rPr>
          <w:rFonts w:eastAsiaTheme="minorEastAsia"/>
          <w:b/>
          <w:lang w:val="en-IE"/>
        </w:rPr>
      </w:pPr>
    </w:p>
    <w:p w14:paraId="78CAD0B1" w14:textId="77777777" w:rsidR="009377A6" w:rsidRPr="009377A6" w:rsidRDefault="009377A6" w:rsidP="009377A6">
      <w:pPr>
        <w:spacing w:before="120" w:after="0" w:line="240" w:lineRule="auto"/>
        <w:ind w:left="360"/>
        <w:jc w:val="both"/>
        <w:rPr>
          <w:rFonts w:eastAsiaTheme="minorEastAsia"/>
          <w:b/>
          <w:lang w:val="en-IE"/>
        </w:rPr>
      </w:pPr>
      <w:r w:rsidRPr="009377A6">
        <w:rPr>
          <w:rFonts w:eastAsiaTheme="minorEastAsia"/>
          <w:b/>
          <w:lang w:val="en-IE"/>
        </w:rPr>
        <w:t>Apologies</w:t>
      </w:r>
    </w:p>
    <w:p w14:paraId="17B50C2A" w14:textId="77777777" w:rsidR="009377A6" w:rsidRPr="009377A6" w:rsidRDefault="009377A6" w:rsidP="009377A6">
      <w:pPr>
        <w:spacing w:before="120" w:after="0" w:line="240" w:lineRule="auto"/>
        <w:jc w:val="both"/>
        <w:rPr>
          <w:rFonts w:eastAsiaTheme="minorEastAsia"/>
          <w:b/>
          <w:lang w:val="en-IE"/>
        </w:rPr>
      </w:pPr>
    </w:p>
    <w:tbl>
      <w:tblPr>
        <w:tblStyle w:val="TableGrid"/>
        <w:tblW w:w="0" w:type="auto"/>
        <w:tblLook w:val="04A0" w:firstRow="1" w:lastRow="0" w:firstColumn="1" w:lastColumn="0" w:noHBand="0" w:noVBand="1"/>
      </w:tblPr>
      <w:tblGrid>
        <w:gridCol w:w="562"/>
        <w:gridCol w:w="2835"/>
        <w:gridCol w:w="3828"/>
      </w:tblGrid>
      <w:tr w:rsidR="009377A6" w:rsidRPr="009377A6" w14:paraId="05C1A208" w14:textId="77777777" w:rsidTr="00855BD3">
        <w:trPr>
          <w:trHeight w:val="227"/>
        </w:trPr>
        <w:tc>
          <w:tcPr>
            <w:tcW w:w="3397" w:type="dxa"/>
            <w:gridSpan w:val="2"/>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tcPr>
          <w:p w14:paraId="17A07676" w14:textId="77777777" w:rsidR="009377A6" w:rsidRPr="009377A6" w:rsidRDefault="009377A6" w:rsidP="009377A6">
            <w:pPr>
              <w:spacing w:before="120" w:after="120" w:line="264" w:lineRule="auto"/>
              <w:jc w:val="both"/>
              <w:rPr>
                <w:rFonts w:eastAsiaTheme="minorEastAsia"/>
              </w:rPr>
            </w:pPr>
            <w:r w:rsidRPr="009377A6">
              <w:rPr>
                <w:rFonts w:eastAsiaTheme="minorEastAsia"/>
              </w:rPr>
              <w:t>NAME</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shd w:val="clear" w:color="auto" w:fill="F2F2F2" w:themeFill="background1" w:themeFillShade="F2"/>
          </w:tcPr>
          <w:p w14:paraId="01ED401F" w14:textId="77777777" w:rsidR="009377A6" w:rsidRPr="009377A6" w:rsidRDefault="009377A6" w:rsidP="009377A6">
            <w:pPr>
              <w:spacing w:before="120" w:after="120" w:line="264" w:lineRule="auto"/>
              <w:jc w:val="both"/>
              <w:rPr>
                <w:rFonts w:eastAsiaTheme="minorEastAsia"/>
              </w:rPr>
            </w:pPr>
            <w:r w:rsidRPr="009377A6">
              <w:rPr>
                <w:rFonts w:eastAsiaTheme="minorEastAsia"/>
              </w:rPr>
              <w:t>ORGANISATION</w:t>
            </w:r>
          </w:p>
        </w:tc>
      </w:tr>
      <w:tr w:rsidR="009377A6" w:rsidRPr="009377A6" w14:paraId="4C8B38BE" w14:textId="77777777" w:rsidTr="00855BD3">
        <w:trPr>
          <w:trHeight w:val="227"/>
        </w:trPr>
        <w:tc>
          <w:tcPr>
            <w:tcW w:w="562" w:type="dxa"/>
            <w:tcBorders>
              <w:top w:val="nil"/>
              <w:left w:val="single" w:sz="4" w:space="0" w:color="5B9BD5" w:themeColor="accent1"/>
              <w:bottom w:val="single" w:sz="4" w:space="0" w:color="5B9BD5" w:themeColor="accent1"/>
              <w:right w:val="nil"/>
            </w:tcBorders>
          </w:tcPr>
          <w:p w14:paraId="7071CC4C" w14:textId="77777777" w:rsidR="009377A6" w:rsidRPr="009377A6" w:rsidRDefault="009377A6" w:rsidP="009377A6">
            <w:pPr>
              <w:spacing w:before="120" w:after="120" w:line="264" w:lineRule="auto"/>
              <w:jc w:val="center"/>
              <w:rPr>
                <w:rFonts w:eastAsiaTheme="minorEastAsia"/>
              </w:rPr>
            </w:pPr>
            <w:r w:rsidRPr="009377A6">
              <w:rPr>
                <w:rFonts w:eastAsiaTheme="minorEastAsia"/>
              </w:rPr>
              <w:t>1</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58B763B4" w14:textId="7B3CC022" w:rsidR="009377A6" w:rsidRPr="009377A6" w:rsidRDefault="00264610" w:rsidP="009377A6">
            <w:pPr>
              <w:spacing w:before="120" w:after="120" w:line="264" w:lineRule="auto"/>
              <w:jc w:val="both"/>
              <w:rPr>
                <w:rFonts w:eastAsiaTheme="minorEastAsia"/>
              </w:rPr>
            </w:pPr>
            <w:r>
              <w:rPr>
                <w:rFonts w:eastAsiaTheme="minorEastAsia"/>
              </w:rPr>
              <w:t>Deborah Molloy</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0E78D4DF" w14:textId="191ACBCB" w:rsidR="009377A6" w:rsidRPr="009377A6" w:rsidRDefault="00F4342D" w:rsidP="009377A6">
            <w:pPr>
              <w:spacing w:before="120" w:after="120" w:line="264" w:lineRule="auto"/>
              <w:jc w:val="both"/>
              <w:rPr>
                <w:rFonts w:eastAsiaTheme="minorEastAsia"/>
              </w:rPr>
            </w:pPr>
            <w:r w:rsidRPr="009377A6">
              <w:rPr>
                <w:rFonts w:eastAsiaTheme="minorEastAsia"/>
              </w:rPr>
              <w:t>Broadcasting Authority of Ireland</w:t>
            </w:r>
          </w:p>
        </w:tc>
      </w:tr>
      <w:tr w:rsidR="009377A6" w:rsidRPr="009377A6" w14:paraId="0F859E58" w14:textId="77777777" w:rsidTr="00855BD3">
        <w:trPr>
          <w:trHeight w:val="227"/>
        </w:trPr>
        <w:tc>
          <w:tcPr>
            <w:tcW w:w="562" w:type="dxa"/>
            <w:tcBorders>
              <w:top w:val="nil"/>
              <w:left w:val="single" w:sz="4" w:space="0" w:color="5B9BD5" w:themeColor="accent1"/>
              <w:bottom w:val="single" w:sz="4" w:space="0" w:color="5B9BD5" w:themeColor="accent1"/>
              <w:right w:val="nil"/>
            </w:tcBorders>
          </w:tcPr>
          <w:p w14:paraId="140CA0AD" w14:textId="77777777" w:rsidR="009377A6" w:rsidRPr="009377A6" w:rsidRDefault="009377A6" w:rsidP="009377A6">
            <w:pPr>
              <w:spacing w:before="120" w:after="120" w:line="264" w:lineRule="auto"/>
              <w:jc w:val="center"/>
              <w:rPr>
                <w:rFonts w:eastAsiaTheme="minorEastAsia"/>
              </w:rPr>
            </w:pPr>
            <w:r w:rsidRPr="009377A6">
              <w:rPr>
                <w:rFonts w:eastAsiaTheme="minorEastAsia"/>
              </w:rPr>
              <w:t>2</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437CC38C" w14:textId="77777777" w:rsidR="009377A6" w:rsidRPr="009377A6" w:rsidRDefault="009377A6" w:rsidP="009377A6">
            <w:pPr>
              <w:spacing w:before="120" w:after="120" w:line="264" w:lineRule="auto"/>
              <w:jc w:val="both"/>
              <w:rPr>
                <w:rFonts w:eastAsiaTheme="minorEastAsia"/>
              </w:rPr>
            </w:pPr>
            <w:r w:rsidRPr="009377A6">
              <w:rPr>
                <w:rFonts w:eastAsiaTheme="minorEastAsia"/>
              </w:rPr>
              <w:t>Judy Ni Dhibhain</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24669C44" w14:textId="77777777" w:rsidR="009377A6" w:rsidRPr="009377A6" w:rsidRDefault="009377A6" w:rsidP="009377A6">
            <w:pPr>
              <w:spacing w:before="120" w:after="120" w:line="264" w:lineRule="auto"/>
              <w:jc w:val="both"/>
              <w:rPr>
                <w:rFonts w:eastAsiaTheme="minorEastAsia"/>
              </w:rPr>
            </w:pPr>
            <w:r w:rsidRPr="009377A6">
              <w:rPr>
                <w:rFonts w:eastAsiaTheme="minorEastAsia"/>
              </w:rPr>
              <w:t>Udaras Na Gaeltachta</w:t>
            </w:r>
          </w:p>
        </w:tc>
      </w:tr>
      <w:tr w:rsidR="009377A6" w:rsidRPr="009377A6" w14:paraId="5AE086FE"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right w:val="nil"/>
            </w:tcBorders>
          </w:tcPr>
          <w:p w14:paraId="14184DF1" w14:textId="77777777" w:rsidR="009377A6" w:rsidRPr="009377A6" w:rsidRDefault="009377A6" w:rsidP="009377A6">
            <w:pPr>
              <w:spacing w:before="120" w:after="120" w:line="264" w:lineRule="auto"/>
              <w:jc w:val="center"/>
              <w:rPr>
                <w:rFonts w:eastAsiaTheme="minorEastAsia"/>
              </w:rPr>
            </w:pPr>
            <w:r w:rsidRPr="009377A6">
              <w:rPr>
                <w:rFonts w:eastAsiaTheme="minorEastAsia"/>
              </w:rPr>
              <w:t>3</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0372E455" w14:textId="3AE214EB" w:rsidR="009377A6" w:rsidRPr="009377A6" w:rsidRDefault="00264610" w:rsidP="009377A6">
            <w:pPr>
              <w:spacing w:before="120" w:after="120" w:line="264" w:lineRule="auto"/>
              <w:jc w:val="both"/>
              <w:rPr>
                <w:rFonts w:eastAsiaTheme="minorEastAsia"/>
              </w:rPr>
            </w:pPr>
            <w:r>
              <w:rPr>
                <w:rFonts w:eastAsiaTheme="minorEastAsia"/>
              </w:rPr>
              <w:t>Helen Purcell</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69AE32D2" w14:textId="398BDA9D" w:rsidR="009377A6" w:rsidRPr="009377A6" w:rsidRDefault="00264610" w:rsidP="009377A6">
            <w:pPr>
              <w:spacing w:before="120" w:after="120" w:line="264" w:lineRule="auto"/>
              <w:jc w:val="both"/>
              <w:rPr>
                <w:rFonts w:eastAsiaTheme="minorEastAsia"/>
              </w:rPr>
            </w:pPr>
            <w:r>
              <w:rPr>
                <w:rFonts w:eastAsiaTheme="minorEastAsia"/>
              </w:rPr>
              <w:t>Wicklow Co.Co.</w:t>
            </w:r>
          </w:p>
        </w:tc>
      </w:tr>
      <w:tr w:rsidR="009377A6" w:rsidRPr="009377A6" w14:paraId="114AA8E3"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right w:val="nil"/>
            </w:tcBorders>
          </w:tcPr>
          <w:p w14:paraId="72A79CE8" w14:textId="77777777" w:rsidR="009377A6" w:rsidRPr="009377A6" w:rsidRDefault="009377A6" w:rsidP="009377A6">
            <w:pPr>
              <w:spacing w:before="120" w:after="120" w:line="264" w:lineRule="auto"/>
              <w:jc w:val="center"/>
              <w:rPr>
                <w:rFonts w:eastAsiaTheme="minorEastAsia"/>
              </w:rPr>
            </w:pPr>
            <w:r w:rsidRPr="009377A6">
              <w:rPr>
                <w:rFonts w:eastAsiaTheme="minorEastAsia"/>
              </w:rPr>
              <w:t>4</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233B59EF" w14:textId="77777777" w:rsidR="009377A6" w:rsidRPr="009377A6" w:rsidRDefault="009377A6" w:rsidP="009377A6">
            <w:pPr>
              <w:spacing w:before="120" w:after="120" w:line="264" w:lineRule="auto"/>
              <w:jc w:val="both"/>
              <w:rPr>
                <w:rFonts w:eastAsiaTheme="minorEastAsia"/>
              </w:rPr>
            </w:pPr>
            <w:r w:rsidRPr="009377A6">
              <w:rPr>
                <w:rFonts w:eastAsiaTheme="minorEastAsia"/>
              </w:rPr>
              <w:t xml:space="preserve">Evelyn O Connor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6F5DDCC" w14:textId="798330A6" w:rsidR="009377A6" w:rsidRPr="009377A6" w:rsidRDefault="00BB3DD3" w:rsidP="009377A6">
            <w:pPr>
              <w:spacing w:before="120" w:after="120" w:line="264" w:lineRule="auto"/>
              <w:jc w:val="both"/>
              <w:rPr>
                <w:rFonts w:eastAsiaTheme="minorEastAsia"/>
              </w:rPr>
            </w:pPr>
            <w:r>
              <w:rPr>
                <w:rFonts w:eastAsiaTheme="minorEastAsia"/>
              </w:rPr>
              <w:t>D/PER</w:t>
            </w:r>
          </w:p>
        </w:tc>
      </w:tr>
      <w:tr w:rsidR="009377A6" w:rsidRPr="009377A6" w14:paraId="01D85BC1"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right w:val="nil"/>
            </w:tcBorders>
          </w:tcPr>
          <w:p w14:paraId="783DD4C4" w14:textId="77777777" w:rsidR="009377A6" w:rsidRPr="009377A6" w:rsidRDefault="009377A6" w:rsidP="009377A6">
            <w:pPr>
              <w:spacing w:before="120" w:after="120" w:line="264" w:lineRule="auto"/>
              <w:jc w:val="center"/>
              <w:rPr>
                <w:rFonts w:eastAsiaTheme="minorEastAsia"/>
              </w:rPr>
            </w:pPr>
            <w:r w:rsidRPr="009377A6">
              <w:rPr>
                <w:rFonts w:eastAsiaTheme="minorEastAsia"/>
              </w:rPr>
              <w:t>5</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77186E44" w14:textId="603A7A9E" w:rsidR="009377A6" w:rsidRPr="009377A6" w:rsidRDefault="00264610" w:rsidP="009377A6">
            <w:pPr>
              <w:spacing w:before="120" w:after="120" w:line="264" w:lineRule="auto"/>
              <w:jc w:val="both"/>
              <w:rPr>
                <w:rFonts w:eastAsiaTheme="minorEastAsia"/>
              </w:rPr>
            </w:pPr>
            <w:r>
              <w:rPr>
                <w:rFonts w:eastAsiaTheme="minorEastAsia"/>
              </w:rPr>
              <w:t xml:space="preserve">Phil Flood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F4B2BB3" w14:textId="2823DBB9" w:rsidR="009377A6" w:rsidRPr="009377A6" w:rsidRDefault="00264610" w:rsidP="009377A6">
            <w:pPr>
              <w:spacing w:before="120" w:after="120" w:line="264" w:lineRule="auto"/>
              <w:jc w:val="both"/>
              <w:rPr>
                <w:rFonts w:eastAsiaTheme="minorEastAsia"/>
              </w:rPr>
            </w:pPr>
            <w:r>
              <w:rPr>
                <w:rFonts w:eastAsiaTheme="minorEastAsia"/>
              </w:rPr>
              <w:t>ODCE</w:t>
            </w:r>
          </w:p>
        </w:tc>
      </w:tr>
      <w:tr w:rsidR="009377A6" w:rsidRPr="009377A6" w14:paraId="6721B3AA"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right w:val="nil"/>
            </w:tcBorders>
          </w:tcPr>
          <w:p w14:paraId="6444B9FA" w14:textId="77777777" w:rsidR="009377A6" w:rsidRPr="009377A6" w:rsidRDefault="009377A6" w:rsidP="009377A6">
            <w:pPr>
              <w:spacing w:before="120" w:after="120" w:line="264" w:lineRule="auto"/>
              <w:jc w:val="center"/>
              <w:rPr>
                <w:rFonts w:eastAsiaTheme="minorEastAsia"/>
              </w:rPr>
            </w:pPr>
            <w:r w:rsidRPr="009377A6">
              <w:rPr>
                <w:rFonts w:eastAsiaTheme="minorEastAsia"/>
              </w:rPr>
              <w:t>6</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3B9F94DF" w14:textId="7C0FADEF" w:rsidR="009377A6" w:rsidRPr="009377A6" w:rsidRDefault="00264610" w:rsidP="009377A6">
            <w:pPr>
              <w:spacing w:before="120" w:after="120" w:line="264" w:lineRule="auto"/>
              <w:jc w:val="both"/>
              <w:rPr>
                <w:rFonts w:eastAsiaTheme="minorEastAsia"/>
              </w:rPr>
            </w:pPr>
            <w:r>
              <w:rPr>
                <w:rFonts w:eastAsiaTheme="minorEastAsia"/>
              </w:rPr>
              <w:t xml:space="preserve">Dympna Murphy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41F12D0" w14:textId="31CC9865" w:rsidR="009377A6" w:rsidRPr="009377A6" w:rsidRDefault="00264610" w:rsidP="009377A6">
            <w:pPr>
              <w:spacing w:before="120" w:after="120" w:line="264" w:lineRule="auto"/>
              <w:jc w:val="both"/>
              <w:rPr>
                <w:rFonts w:eastAsiaTheme="minorEastAsia"/>
              </w:rPr>
            </w:pPr>
            <w:r>
              <w:rPr>
                <w:rFonts w:eastAsiaTheme="minorEastAsia"/>
              </w:rPr>
              <w:t>Cork Co. Co.</w:t>
            </w:r>
          </w:p>
        </w:tc>
      </w:tr>
      <w:tr w:rsidR="009377A6" w:rsidRPr="009377A6" w14:paraId="27305196"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right w:val="nil"/>
            </w:tcBorders>
          </w:tcPr>
          <w:p w14:paraId="12F67593" w14:textId="77777777" w:rsidR="009377A6" w:rsidRPr="009377A6" w:rsidRDefault="009377A6" w:rsidP="009377A6">
            <w:pPr>
              <w:spacing w:before="120" w:after="120" w:line="264" w:lineRule="auto"/>
              <w:jc w:val="center"/>
              <w:rPr>
                <w:rFonts w:eastAsiaTheme="minorEastAsia"/>
              </w:rPr>
            </w:pPr>
            <w:r w:rsidRPr="009377A6">
              <w:rPr>
                <w:rFonts w:eastAsiaTheme="minorEastAsia"/>
              </w:rPr>
              <w:t>7</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140942B3" w14:textId="657A218C" w:rsidR="009377A6" w:rsidRPr="009377A6" w:rsidRDefault="00264610" w:rsidP="009377A6">
            <w:pPr>
              <w:spacing w:before="120" w:after="120" w:line="264" w:lineRule="auto"/>
              <w:jc w:val="both"/>
              <w:rPr>
                <w:rFonts w:eastAsiaTheme="minorEastAsia"/>
              </w:rPr>
            </w:pPr>
            <w:r>
              <w:rPr>
                <w:rFonts w:eastAsiaTheme="minorEastAsia"/>
              </w:rPr>
              <w:t xml:space="preserve">Tara </w:t>
            </w:r>
            <w:r w:rsidR="009011CF">
              <w:rPr>
                <w:rFonts w:eastAsiaTheme="minorEastAsia"/>
              </w:rPr>
              <w:t>O ‘Beirne</w:t>
            </w:r>
            <w:r>
              <w:rPr>
                <w:rFonts w:eastAsiaTheme="minorEastAsia"/>
              </w:rPr>
              <w:t xml:space="preserve">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2508CA4" w14:textId="5CD4EA35" w:rsidR="009377A6" w:rsidRPr="009377A6" w:rsidRDefault="00264610" w:rsidP="009377A6">
            <w:pPr>
              <w:spacing w:before="120" w:after="120" w:line="264" w:lineRule="auto"/>
              <w:jc w:val="both"/>
              <w:rPr>
                <w:rFonts w:eastAsiaTheme="minorEastAsia"/>
              </w:rPr>
            </w:pPr>
            <w:r>
              <w:rPr>
                <w:rFonts w:eastAsiaTheme="minorEastAsia"/>
              </w:rPr>
              <w:t>CER</w:t>
            </w:r>
          </w:p>
        </w:tc>
      </w:tr>
      <w:tr w:rsidR="00A767C9" w:rsidRPr="009377A6" w14:paraId="0407B7B4"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right w:val="nil"/>
            </w:tcBorders>
          </w:tcPr>
          <w:p w14:paraId="7E191E7D" w14:textId="6F6524B6" w:rsidR="00A767C9" w:rsidRPr="009377A6" w:rsidRDefault="00A767C9" w:rsidP="009377A6">
            <w:pPr>
              <w:spacing w:before="120" w:after="120" w:line="264" w:lineRule="auto"/>
              <w:jc w:val="center"/>
              <w:rPr>
                <w:rFonts w:eastAsiaTheme="minorEastAsia"/>
              </w:rPr>
            </w:pPr>
            <w:r>
              <w:rPr>
                <w:rFonts w:eastAsiaTheme="minorEastAsia"/>
              </w:rPr>
              <w:t>8</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24B39DB8" w14:textId="505516F3" w:rsidR="00A767C9" w:rsidRDefault="00A767C9" w:rsidP="009377A6">
            <w:pPr>
              <w:spacing w:before="120" w:after="120" w:line="264" w:lineRule="auto"/>
              <w:jc w:val="both"/>
              <w:rPr>
                <w:rFonts w:eastAsiaTheme="minorEastAsia"/>
              </w:rPr>
            </w:pPr>
            <w:r>
              <w:rPr>
                <w:rFonts w:eastAsiaTheme="minorEastAsia"/>
              </w:rPr>
              <w:t>Maura Mckenna</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19B65C82" w14:textId="6B5E56A5" w:rsidR="00A767C9" w:rsidRDefault="00A767C9" w:rsidP="009377A6">
            <w:pPr>
              <w:spacing w:before="120" w:after="120" w:line="264" w:lineRule="auto"/>
              <w:jc w:val="both"/>
              <w:rPr>
                <w:rFonts w:eastAsiaTheme="minorEastAsia"/>
              </w:rPr>
            </w:pPr>
            <w:r>
              <w:rPr>
                <w:rFonts w:eastAsiaTheme="minorEastAsia"/>
              </w:rPr>
              <w:t>CER</w:t>
            </w:r>
          </w:p>
        </w:tc>
      </w:tr>
      <w:tr w:rsidR="00264610" w:rsidRPr="009377A6" w14:paraId="7196A4F3"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right w:val="nil"/>
            </w:tcBorders>
          </w:tcPr>
          <w:p w14:paraId="2A23CA4E" w14:textId="2D8F4A04" w:rsidR="00264610" w:rsidRPr="009377A6" w:rsidRDefault="00A767C9" w:rsidP="009377A6">
            <w:pPr>
              <w:spacing w:before="120" w:after="120" w:line="264" w:lineRule="auto"/>
              <w:jc w:val="center"/>
              <w:rPr>
                <w:rFonts w:eastAsiaTheme="minorEastAsia"/>
              </w:rPr>
            </w:pPr>
            <w:r>
              <w:rPr>
                <w:rFonts w:eastAsiaTheme="minorEastAsia"/>
              </w:rPr>
              <w:t>9</w:t>
            </w:r>
            <w:r w:rsidR="00264610">
              <w:rPr>
                <w:rFonts w:eastAsiaTheme="minorEastAsia"/>
              </w:rPr>
              <w:t xml:space="preserve">        </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3A14E163" w14:textId="179C5A31" w:rsidR="00264610" w:rsidRDefault="00264610" w:rsidP="009377A6">
            <w:pPr>
              <w:spacing w:before="120" w:after="120" w:line="264" w:lineRule="auto"/>
              <w:jc w:val="both"/>
              <w:rPr>
                <w:rFonts w:eastAsiaTheme="minorEastAsia"/>
              </w:rPr>
            </w:pPr>
            <w:r>
              <w:rPr>
                <w:rFonts w:eastAsiaTheme="minorEastAsia"/>
              </w:rPr>
              <w:t xml:space="preserve">John  Leech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4E175EA4" w14:textId="643CCF8F" w:rsidR="00264610" w:rsidRDefault="00264610" w:rsidP="009377A6">
            <w:pPr>
              <w:spacing w:before="120" w:after="120" w:line="264" w:lineRule="auto"/>
              <w:jc w:val="both"/>
              <w:rPr>
                <w:rFonts w:eastAsiaTheme="minorEastAsia"/>
              </w:rPr>
            </w:pPr>
            <w:r>
              <w:rPr>
                <w:rFonts w:eastAsiaTheme="minorEastAsia"/>
              </w:rPr>
              <w:t xml:space="preserve">Irish Water Safety </w:t>
            </w:r>
          </w:p>
        </w:tc>
      </w:tr>
      <w:tr w:rsidR="00C4572D" w:rsidRPr="009377A6" w14:paraId="232B9F62"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right w:val="nil"/>
            </w:tcBorders>
          </w:tcPr>
          <w:p w14:paraId="2C906BE7" w14:textId="57231425" w:rsidR="00C4572D" w:rsidRDefault="00A767C9" w:rsidP="00C4572D">
            <w:pPr>
              <w:spacing w:before="120" w:after="120" w:line="264" w:lineRule="auto"/>
              <w:jc w:val="center"/>
              <w:rPr>
                <w:rFonts w:eastAsiaTheme="minorEastAsia"/>
              </w:rPr>
            </w:pPr>
            <w:r>
              <w:rPr>
                <w:rFonts w:eastAsiaTheme="minorEastAsia"/>
              </w:rPr>
              <w:t>10</w:t>
            </w:r>
            <w:r w:rsidR="00C4572D">
              <w:rPr>
                <w:rFonts w:eastAsiaTheme="minorEastAsia"/>
              </w:rPr>
              <w:t xml:space="preserve">      </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3B885542" w14:textId="439618B0" w:rsidR="00C4572D" w:rsidRDefault="00C4572D" w:rsidP="009377A6">
            <w:pPr>
              <w:spacing w:before="120" w:after="120" w:line="264" w:lineRule="auto"/>
              <w:jc w:val="both"/>
              <w:rPr>
                <w:rFonts w:eastAsiaTheme="minorEastAsia"/>
              </w:rPr>
            </w:pPr>
            <w:r>
              <w:rPr>
                <w:rFonts w:eastAsiaTheme="minorEastAsia"/>
              </w:rPr>
              <w:t>Rosalie Smyth Lynch</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83BA4BB" w14:textId="703E0315" w:rsidR="00C4572D" w:rsidRDefault="00C4572D" w:rsidP="009377A6">
            <w:pPr>
              <w:spacing w:before="120" w:after="120" w:line="264" w:lineRule="auto"/>
              <w:jc w:val="both"/>
              <w:rPr>
                <w:rFonts w:eastAsiaTheme="minorEastAsia"/>
              </w:rPr>
            </w:pPr>
            <w:r>
              <w:rPr>
                <w:rFonts w:eastAsiaTheme="minorEastAsia"/>
              </w:rPr>
              <w:t>HSE</w:t>
            </w:r>
          </w:p>
        </w:tc>
      </w:tr>
      <w:tr w:rsidR="00383E1C" w:rsidRPr="009377A6" w14:paraId="3F93F542"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right w:val="nil"/>
            </w:tcBorders>
          </w:tcPr>
          <w:p w14:paraId="6447D96D" w14:textId="2DFA5005" w:rsidR="00383E1C" w:rsidRDefault="00A767C9" w:rsidP="00C4572D">
            <w:pPr>
              <w:spacing w:before="120" w:after="120" w:line="264" w:lineRule="auto"/>
              <w:jc w:val="center"/>
              <w:rPr>
                <w:rFonts w:eastAsiaTheme="minorEastAsia"/>
              </w:rPr>
            </w:pPr>
            <w:r>
              <w:rPr>
                <w:rFonts w:eastAsiaTheme="minorEastAsia"/>
              </w:rPr>
              <w:t>11</w:t>
            </w:r>
            <w:r w:rsidR="00383E1C">
              <w:rPr>
                <w:rFonts w:eastAsiaTheme="minorEastAsia"/>
              </w:rPr>
              <w:t xml:space="preserve">   </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336D1752" w14:textId="7D7181A2" w:rsidR="00383E1C" w:rsidRDefault="00383E1C" w:rsidP="009377A6">
            <w:pPr>
              <w:spacing w:before="120" w:after="120" w:line="264" w:lineRule="auto"/>
              <w:jc w:val="both"/>
              <w:rPr>
                <w:rFonts w:eastAsiaTheme="minorEastAsia"/>
              </w:rPr>
            </w:pPr>
            <w:r>
              <w:rPr>
                <w:rFonts w:eastAsiaTheme="minorEastAsia"/>
              </w:rPr>
              <w:t xml:space="preserve">Aoife O Rourke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7B246DC4" w14:textId="06871E5D" w:rsidR="00383E1C" w:rsidRDefault="00383E1C" w:rsidP="009377A6">
            <w:pPr>
              <w:spacing w:before="120" w:after="120" w:line="264" w:lineRule="auto"/>
              <w:jc w:val="both"/>
              <w:rPr>
                <w:rFonts w:eastAsiaTheme="minorEastAsia"/>
              </w:rPr>
            </w:pPr>
            <w:r>
              <w:rPr>
                <w:rFonts w:eastAsiaTheme="minorEastAsia"/>
              </w:rPr>
              <w:t>ETBI</w:t>
            </w:r>
          </w:p>
        </w:tc>
      </w:tr>
      <w:tr w:rsidR="00A767C9" w:rsidRPr="009377A6" w14:paraId="74949CE1" w14:textId="77777777" w:rsidTr="00855BD3">
        <w:trPr>
          <w:trHeight w:val="227"/>
        </w:trPr>
        <w:tc>
          <w:tcPr>
            <w:tcW w:w="562" w:type="dxa"/>
            <w:tcBorders>
              <w:top w:val="single" w:sz="4" w:space="0" w:color="5B9BD5" w:themeColor="accent1"/>
              <w:left w:val="single" w:sz="4" w:space="0" w:color="5B9BD5" w:themeColor="accent1"/>
              <w:bottom w:val="single" w:sz="4" w:space="0" w:color="5B9BD5" w:themeColor="accent1"/>
              <w:right w:val="nil"/>
            </w:tcBorders>
          </w:tcPr>
          <w:p w14:paraId="6FC8DE4B" w14:textId="129E6A6E" w:rsidR="00A767C9" w:rsidRDefault="00A767C9" w:rsidP="00C4572D">
            <w:pPr>
              <w:spacing w:before="120" w:after="120" w:line="264" w:lineRule="auto"/>
              <w:jc w:val="center"/>
              <w:rPr>
                <w:rFonts w:eastAsiaTheme="minorEastAsia"/>
              </w:rPr>
            </w:pPr>
            <w:r>
              <w:rPr>
                <w:rFonts w:eastAsiaTheme="minorEastAsia"/>
              </w:rPr>
              <w:t>12</w:t>
            </w:r>
            <w:bookmarkStart w:id="2" w:name="_GoBack"/>
            <w:bookmarkEnd w:id="2"/>
            <w:r>
              <w:rPr>
                <w:rFonts w:eastAsiaTheme="minorEastAsia"/>
              </w:rPr>
              <w:t xml:space="preserve"> </w:t>
            </w:r>
          </w:p>
        </w:tc>
        <w:tc>
          <w:tcPr>
            <w:tcW w:w="2835" w:type="dxa"/>
            <w:tcBorders>
              <w:top w:val="single" w:sz="4" w:space="0" w:color="5B9BD5" w:themeColor="accent1"/>
              <w:left w:val="nil"/>
              <w:bottom w:val="single" w:sz="4" w:space="0" w:color="5B9BD5" w:themeColor="accent1"/>
              <w:right w:val="single" w:sz="4" w:space="0" w:color="5B9BD5" w:themeColor="accent1"/>
            </w:tcBorders>
          </w:tcPr>
          <w:p w14:paraId="0804CF26" w14:textId="0AC51D16" w:rsidR="00A767C9" w:rsidRDefault="00A767C9" w:rsidP="009377A6">
            <w:pPr>
              <w:spacing w:before="120" w:after="120" w:line="264" w:lineRule="auto"/>
              <w:jc w:val="both"/>
              <w:rPr>
                <w:rFonts w:eastAsiaTheme="minorEastAsia"/>
              </w:rPr>
            </w:pPr>
            <w:r>
              <w:rPr>
                <w:rFonts w:eastAsiaTheme="minorEastAsia"/>
              </w:rPr>
              <w:t xml:space="preserve">Jacqui Verdon </w:t>
            </w:r>
          </w:p>
        </w:tc>
        <w:tc>
          <w:tcPr>
            <w:tcW w:w="3828" w:type="dxa"/>
            <w:tcBorders>
              <w:top w:val="single" w:sz="4" w:space="0" w:color="5B9BD5" w:themeColor="accent1"/>
              <w:left w:val="single" w:sz="4" w:space="0" w:color="5B9BD5" w:themeColor="accent1"/>
              <w:bottom w:val="single" w:sz="4" w:space="0" w:color="5B9BD5" w:themeColor="accent1"/>
              <w:right w:val="single" w:sz="4" w:space="0" w:color="5B9BD5" w:themeColor="accent1"/>
            </w:tcBorders>
          </w:tcPr>
          <w:p w14:paraId="3B8B9309" w14:textId="46F9920F" w:rsidR="00A767C9" w:rsidRDefault="00A767C9" w:rsidP="009377A6">
            <w:pPr>
              <w:spacing w:before="120" w:after="120" w:line="264" w:lineRule="auto"/>
              <w:jc w:val="both"/>
              <w:rPr>
                <w:rFonts w:eastAsiaTheme="minorEastAsia"/>
              </w:rPr>
            </w:pPr>
            <w:r>
              <w:rPr>
                <w:rFonts w:eastAsiaTheme="minorEastAsia"/>
              </w:rPr>
              <w:t>Central Bank</w:t>
            </w:r>
          </w:p>
        </w:tc>
      </w:tr>
    </w:tbl>
    <w:p w14:paraId="03B6B173" w14:textId="77777777" w:rsidR="009377A6" w:rsidRPr="009377A6" w:rsidRDefault="009377A6" w:rsidP="009377A6">
      <w:pPr>
        <w:spacing w:after="120" w:line="240" w:lineRule="auto"/>
        <w:jc w:val="both"/>
        <w:rPr>
          <w:rFonts w:eastAsiaTheme="minorEastAsia"/>
          <w:sz w:val="20"/>
          <w:szCs w:val="20"/>
          <w:lang w:val="en-IE"/>
        </w:rPr>
      </w:pPr>
    </w:p>
    <w:p w14:paraId="12C246F9" w14:textId="77777777" w:rsidR="00D50B5A" w:rsidRDefault="00D50B5A"/>
    <w:sectPr w:rsidR="00D50B5A" w:rsidSect="00A30DD5">
      <w:footerReference w:type="default" r:id="rId17"/>
      <w:pgSz w:w="11906" w:h="16838"/>
      <w:pgMar w:top="709"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O'Meara, Jacinta" w:date="2016-06-10T09:10:00Z" w:initials="OJ">
    <w:p w14:paraId="1102CD85" w14:textId="33931C4B" w:rsidR="00F4342D" w:rsidRDefault="00F4342D">
      <w:pPr>
        <w:pStyle w:val="CommentText"/>
      </w:pPr>
      <w:r>
        <w:rPr>
          <w:rStyle w:val="CommentReference"/>
        </w:rPr>
        <w:annotationRef/>
      </w:r>
    </w:p>
  </w:comment>
  <w:comment w:id="1" w:author="O'Meara, Jacinta" w:date="2016-06-10T09:25:00Z" w:initials="OJ">
    <w:p w14:paraId="323B90D8" w14:textId="3230841D" w:rsidR="00A637E4" w:rsidRDefault="00A637E4">
      <w:pPr>
        <w:pStyle w:val="CommentText"/>
      </w:pPr>
      <w:r>
        <w:rPr>
          <w:rStyle w:val="CommentReference"/>
        </w:rPr>
        <w:annotationRef/>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102CD85" w15:done="0"/>
  <w15:commentEx w15:paraId="323B90D8" w15:paraIdParent="1102CD85"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0378E6" w14:textId="77777777" w:rsidR="005F1936" w:rsidRDefault="005E4781">
      <w:pPr>
        <w:spacing w:after="0" w:line="240" w:lineRule="auto"/>
      </w:pPr>
      <w:r>
        <w:separator/>
      </w:r>
    </w:p>
  </w:endnote>
  <w:endnote w:type="continuationSeparator" w:id="0">
    <w:p w14:paraId="2AD8530E" w14:textId="77777777" w:rsidR="005F1936" w:rsidRDefault="005E47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E42025" w14:textId="77777777" w:rsidR="00A30DD5" w:rsidRPr="00A30DD5" w:rsidRDefault="009377A6">
    <w:pPr>
      <w:tabs>
        <w:tab w:val="center" w:pos="4550"/>
        <w:tab w:val="left" w:pos="5818"/>
      </w:tabs>
      <w:ind w:right="260"/>
      <w:jc w:val="right"/>
      <w:rPr>
        <w:color w:val="D9D9D9" w:themeColor="background1" w:themeShade="D9"/>
      </w:rPr>
    </w:pPr>
    <w:r w:rsidRPr="00A30DD5">
      <w:rPr>
        <w:color w:val="D9D9D9" w:themeColor="background1" w:themeShade="D9"/>
        <w:spacing w:val="60"/>
      </w:rPr>
      <w:t>Page</w:t>
    </w:r>
    <w:r w:rsidRPr="00A30DD5">
      <w:rPr>
        <w:color w:val="D9D9D9" w:themeColor="background1" w:themeShade="D9"/>
      </w:rPr>
      <w:t xml:space="preserve"> </w:t>
    </w:r>
    <w:r w:rsidRPr="00A30DD5">
      <w:rPr>
        <w:color w:val="D9D9D9" w:themeColor="background1" w:themeShade="D9"/>
      </w:rPr>
      <w:fldChar w:fldCharType="begin"/>
    </w:r>
    <w:r w:rsidRPr="00A30DD5">
      <w:rPr>
        <w:color w:val="D9D9D9" w:themeColor="background1" w:themeShade="D9"/>
      </w:rPr>
      <w:instrText xml:space="preserve"> PAGE   \* MERGEFORMAT </w:instrText>
    </w:r>
    <w:r w:rsidRPr="00A30DD5">
      <w:rPr>
        <w:color w:val="D9D9D9" w:themeColor="background1" w:themeShade="D9"/>
      </w:rPr>
      <w:fldChar w:fldCharType="separate"/>
    </w:r>
    <w:r w:rsidR="00A767C9">
      <w:rPr>
        <w:noProof/>
        <w:color w:val="D9D9D9" w:themeColor="background1" w:themeShade="D9"/>
      </w:rPr>
      <w:t>5</w:t>
    </w:r>
    <w:r w:rsidRPr="00A30DD5">
      <w:rPr>
        <w:color w:val="D9D9D9" w:themeColor="background1" w:themeShade="D9"/>
      </w:rPr>
      <w:fldChar w:fldCharType="end"/>
    </w:r>
    <w:r w:rsidRPr="00A30DD5">
      <w:rPr>
        <w:color w:val="D9D9D9" w:themeColor="background1" w:themeShade="D9"/>
      </w:rPr>
      <w:t xml:space="preserve"> | </w:t>
    </w:r>
    <w:r w:rsidRPr="00A30DD5">
      <w:rPr>
        <w:color w:val="D9D9D9" w:themeColor="background1" w:themeShade="D9"/>
      </w:rPr>
      <w:fldChar w:fldCharType="begin"/>
    </w:r>
    <w:r w:rsidRPr="00A30DD5">
      <w:rPr>
        <w:color w:val="D9D9D9" w:themeColor="background1" w:themeShade="D9"/>
      </w:rPr>
      <w:instrText xml:space="preserve"> NUMPAGES  \* Arabic  \* MERGEFORMAT </w:instrText>
    </w:r>
    <w:r w:rsidRPr="00A30DD5">
      <w:rPr>
        <w:color w:val="D9D9D9" w:themeColor="background1" w:themeShade="D9"/>
      </w:rPr>
      <w:fldChar w:fldCharType="separate"/>
    </w:r>
    <w:r w:rsidR="00A767C9">
      <w:rPr>
        <w:noProof/>
        <w:color w:val="D9D9D9" w:themeColor="background1" w:themeShade="D9"/>
      </w:rPr>
      <w:t>6</w:t>
    </w:r>
    <w:r w:rsidRPr="00A30DD5">
      <w:rPr>
        <w:color w:val="D9D9D9" w:themeColor="background1" w:themeShade="D9"/>
      </w:rPr>
      <w:fldChar w:fldCharType="end"/>
    </w:r>
  </w:p>
  <w:p w14:paraId="2FB1F15A" w14:textId="77777777" w:rsidR="00A30DD5" w:rsidRDefault="00A767C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ADF94C" w14:textId="77777777" w:rsidR="005F1936" w:rsidRDefault="005E4781">
      <w:pPr>
        <w:spacing w:after="0" w:line="240" w:lineRule="auto"/>
      </w:pPr>
      <w:r>
        <w:separator/>
      </w:r>
    </w:p>
  </w:footnote>
  <w:footnote w:type="continuationSeparator" w:id="0">
    <w:p w14:paraId="60F8F906" w14:textId="77777777" w:rsidR="005F1936" w:rsidRDefault="005E4781">
      <w:pPr>
        <w:spacing w:after="0" w:line="240" w:lineRule="auto"/>
      </w:pPr>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Meara, Jacinta">
    <w15:presenceInfo w15:providerId="None" w15:userId="O'Meara, Jacint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B5A"/>
    <w:rsid w:val="00011B82"/>
    <w:rsid w:val="00093EBE"/>
    <w:rsid w:val="000E6CC8"/>
    <w:rsid w:val="001608EE"/>
    <w:rsid w:val="00163D0E"/>
    <w:rsid w:val="00165625"/>
    <w:rsid w:val="001807F0"/>
    <w:rsid w:val="001976BE"/>
    <w:rsid w:val="001A1003"/>
    <w:rsid w:val="001F6764"/>
    <w:rsid w:val="00264610"/>
    <w:rsid w:val="002E6833"/>
    <w:rsid w:val="002E6E45"/>
    <w:rsid w:val="00353F26"/>
    <w:rsid w:val="00355FF1"/>
    <w:rsid w:val="00383E1C"/>
    <w:rsid w:val="003E7673"/>
    <w:rsid w:val="00450E13"/>
    <w:rsid w:val="004523E8"/>
    <w:rsid w:val="00453989"/>
    <w:rsid w:val="004615C1"/>
    <w:rsid w:val="004740D8"/>
    <w:rsid w:val="004761FF"/>
    <w:rsid w:val="004818FF"/>
    <w:rsid w:val="004B0617"/>
    <w:rsid w:val="0057624E"/>
    <w:rsid w:val="005C68EC"/>
    <w:rsid w:val="005E4781"/>
    <w:rsid w:val="005F1936"/>
    <w:rsid w:val="005F4376"/>
    <w:rsid w:val="00665A11"/>
    <w:rsid w:val="00686426"/>
    <w:rsid w:val="006937B1"/>
    <w:rsid w:val="00697C3D"/>
    <w:rsid w:val="006B07DA"/>
    <w:rsid w:val="00705188"/>
    <w:rsid w:val="00730B24"/>
    <w:rsid w:val="007C0318"/>
    <w:rsid w:val="008631D7"/>
    <w:rsid w:val="009011CF"/>
    <w:rsid w:val="0090726D"/>
    <w:rsid w:val="00910965"/>
    <w:rsid w:val="009320D8"/>
    <w:rsid w:val="009377A6"/>
    <w:rsid w:val="00965068"/>
    <w:rsid w:val="009A4BC9"/>
    <w:rsid w:val="009D082E"/>
    <w:rsid w:val="00A05750"/>
    <w:rsid w:val="00A43F40"/>
    <w:rsid w:val="00A637E4"/>
    <w:rsid w:val="00A767C9"/>
    <w:rsid w:val="00B17FF7"/>
    <w:rsid w:val="00B51286"/>
    <w:rsid w:val="00BB24E9"/>
    <w:rsid w:val="00BB3DD3"/>
    <w:rsid w:val="00BC00F9"/>
    <w:rsid w:val="00C30B37"/>
    <w:rsid w:val="00C41849"/>
    <w:rsid w:val="00C4572D"/>
    <w:rsid w:val="00C57DDB"/>
    <w:rsid w:val="00C63B54"/>
    <w:rsid w:val="00D01356"/>
    <w:rsid w:val="00D50B5A"/>
    <w:rsid w:val="00D66E9C"/>
    <w:rsid w:val="00E65FD2"/>
    <w:rsid w:val="00F434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AACE7A"/>
  <w15:chartTrackingRefBased/>
  <w15:docId w15:val="{A63B2B74-5505-4CC0-B8DC-C154014D3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377A6"/>
    <w:pPr>
      <w:tabs>
        <w:tab w:val="center" w:pos="4513"/>
        <w:tab w:val="right" w:pos="9026"/>
      </w:tabs>
      <w:spacing w:after="0" w:line="240" w:lineRule="auto"/>
    </w:pPr>
    <w:rPr>
      <w:rFonts w:eastAsiaTheme="minorEastAsia"/>
      <w:sz w:val="20"/>
      <w:szCs w:val="20"/>
      <w:lang w:val="en-IE"/>
    </w:rPr>
  </w:style>
  <w:style w:type="character" w:customStyle="1" w:styleId="FooterChar">
    <w:name w:val="Footer Char"/>
    <w:basedOn w:val="DefaultParagraphFont"/>
    <w:link w:val="Footer"/>
    <w:uiPriority w:val="99"/>
    <w:rsid w:val="009377A6"/>
    <w:rPr>
      <w:rFonts w:eastAsiaTheme="minorEastAsia"/>
      <w:sz w:val="20"/>
      <w:szCs w:val="20"/>
      <w:lang w:val="en-IE"/>
    </w:rPr>
  </w:style>
  <w:style w:type="table" w:styleId="TableGrid">
    <w:name w:val="Table Grid"/>
    <w:basedOn w:val="TableNormal"/>
    <w:uiPriority w:val="39"/>
    <w:rsid w:val="009377A6"/>
    <w:pPr>
      <w:spacing w:after="0" w:line="240" w:lineRule="auto"/>
    </w:pPr>
    <w:rPr>
      <w:lang w:val="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8631D7"/>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paragraph" w:styleId="ListParagraph">
    <w:name w:val="List Paragraph"/>
    <w:basedOn w:val="Normal"/>
    <w:uiPriority w:val="34"/>
    <w:qFormat/>
    <w:rsid w:val="004818FF"/>
    <w:pPr>
      <w:ind w:left="720"/>
      <w:contextualSpacing/>
    </w:pPr>
  </w:style>
  <w:style w:type="character" w:styleId="Hyperlink">
    <w:name w:val="Hyperlink"/>
    <w:basedOn w:val="DefaultParagraphFont"/>
    <w:uiPriority w:val="99"/>
    <w:unhideWhenUsed/>
    <w:rsid w:val="00450E13"/>
    <w:rPr>
      <w:color w:val="0563C1" w:themeColor="hyperlink"/>
      <w:u w:val="single"/>
    </w:rPr>
  </w:style>
  <w:style w:type="character" w:styleId="CommentReference">
    <w:name w:val="annotation reference"/>
    <w:basedOn w:val="DefaultParagraphFont"/>
    <w:uiPriority w:val="99"/>
    <w:semiHidden/>
    <w:unhideWhenUsed/>
    <w:rsid w:val="00F4342D"/>
    <w:rPr>
      <w:sz w:val="16"/>
      <w:szCs w:val="16"/>
    </w:rPr>
  </w:style>
  <w:style w:type="paragraph" w:styleId="CommentText">
    <w:name w:val="annotation text"/>
    <w:basedOn w:val="Normal"/>
    <w:link w:val="CommentTextChar"/>
    <w:uiPriority w:val="99"/>
    <w:semiHidden/>
    <w:unhideWhenUsed/>
    <w:rsid w:val="00F4342D"/>
    <w:pPr>
      <w:spacing w:line="240" w:lineRule="auto"/>
    </w:pPr>
    <w:rPr>
      <w:sz w:val="20"/>
      <w:szCs w:val="20"/>
    </w:rPr>
  </w:style>
  <w:style w:type="character" w:customStyle="1" w:styleId="CommentTextChar">
    <w:name w:val="Comment Text Char"/>
    <w:basedOn w:val="DefaultParagraphFont"/>
    <w:link w:val="CommentText"/>
    <w:uiPriority w:val="99"/>
    <w:semiHidden/>
    <w:rsid w:val="00F4342D"/>
    <w:rPr>
      <w:sz w:val="20"/>
      <w:szCs w:val="20"/>
    </w:rPr>
  </w:style>
  <w:style w:type="paragraph" w:styleId="CommentSubject">
    <w:name w:val="annotation subject"/>
    <w:basedOn w:val="CommentText"/>
    <w:next w:val="CommentText"/>
    <w:link w:val="CommentSubjectChar"/>
    <w:uiPriority w:val="99"/>
    <w:semiHidden/>
    <w:unhideWhenUsed/>
    <w:rsid w:val="00F4342D"/>
    <w:rPr>
      <w:b/>
      <w:bCs/>
    </w:rPr>
  </w:style>
  <w:style w:type="character" w:customStyle="1" w:styleId="CommentSubjectChar">
    <w:name w:val="Comment Subject Char"/>
    <w:basedOn w:val="CommentTextChar"/>
    <w:link w:val="CommentSubject"/>
    <w:uiPriority w:val="99"/>
    <w:semiHidden/>
    <w:rsid w:val="00F4342D"/>
    <w:rPr>
      <w:b/>
      <w:bCs/>
      <w:sz w:val="20"/>
      <w:szCs w:val="20"/>
    </w:rPr>
  </w:style>
  <w:style w:type="paragraph" w:styleId="BalloonText">
    <w:name w:val="Balloon Text"/>
    <w:basedOn w:val="Normal"/>
    <w:link w:val="BalloonTextChar"/>
    <w:uiPriority w:val="99"/>
    <w:semiHidden/>
    <w:unhideWhenUsed/>
    <w:rsid w:val="00F4342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342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0684843">
      <w:bodyDiv w:val="1"/>
      <w:marLeft w:val="0"/>
      <w:marRight w:val="0"/>
      <w:marTop w:val="0"/>
      <w:marBottom w:val="0"/>
      <w:divBdr>
        <w:top w:val="none" w:sz="0" w:space="0" w:color="auto"/>
        <w:left w:val="none" w:sz="0" w:space="0" w:color="auto"/>
        <w:bottom w:val="none" w:sz="0" w:space="0" w:color="auto"/>
        <w:right w:val="none" w:sz="0" w:space="0" w:color="auto"/>
      </w:divBdr>
    </w:div>
    <w:div w:id="18912604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foi.gov.i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microsoft.com/office/2011/relationships/commentsExtended" Target="commentsExtended.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webSettings" Target="webSetting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foi.gov.i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PolicyDirtyBag xmlns="microsoft.office.server.policy.changes">
  <Microsoft.Office.RecordsManagement.PolicyFeatures.Expiration op="Change"/>
</PolicyDirtyBag>
</file>

<file path=customXml/item2.xml><?xml version="1.0" encoding="utf-8"?>
<?mso-contentType ?>
<p:Policy xmlns:p="office.server.policy" id="" local="true">
  <p:Name>eDocument</p:Name>
  <p:Description/>
  <p:Statement/>
  <p:PolicyItems>
    <p:PolicyItem featureId="Microsoft.Office.RecordsManagement.PolicyFeatures.Expiration" staticId="0x0101000BC94875665D404BB1351B53C41FD2C0|151133126" UniqueId="a8607f2a-7d70-4da2-86ef-5ac629f6a0d0">
      <p:Name>Retention</p:Name>
      <p:Description>Automatic scheduling of content for processing, and performing a retention action on content that has reached its due date.</p:Description>
      <p:CustomData>
        <Schedules nextStageId="3" default="false">
          <Schedule type="Default">
            <stages>
              <data stageId="1">
                <formula id="Microsoft.Office.RecordsManagement.PolicyFeatures.Expiration.Formula.BuiltIn">
                  <number>3</number>
                  <property>Modified</property>
                  <period>months</period>
                </formula>
                <action type="action" id="Microsoft.Office.RecordsManagement.PolicyFeatures.Expiration.Action.DeletePreviousVersions"/>
              </data>
            </stages>
          </Schedule>
          <Schedule type="Record">
            <stages>
              <data stageId="2">
                <formula id="Microsoft.Office.RecordsManagement.PolicyFeatures.Expiration.Formula.BuiltIn">
                  <number>3</number>
                  <property>Modified</property>
                  <propertyId>8c06beca-0777-48f7-91c7-6da68bc07b69</propertyId>
                  <period>months</period>
                </formula>
                <action type="action" id="Microsoft.Office.RecordsManagement.PolicyFeatures.Expiration.Action.DeletePreviousVersions"/>
              </data>
            </stages>
          </Schedule>
        </Schedules>
      </p:CustomData>
    </p:PolicyItem>
  </p:PolicyItems>
</p:Policy>
</file>

<file path=customXml/item3.xml><?xml version="1.0" encoding="utf-8"?>
<ct:contentTypeSchema xmlns:ct="http://schemas.microsoft.com/office/2006/metadata/contentType" xmlns:ma="http://schemas.microsoft.com/office/2006/metadata/properties/metaAttributes" ct:_="" ma:_="" ma:contentTypeName="eDocument" ma:contentTypeID="0x0101000BC94875665D404BB1351B53C41FD2C0005B694337759F5B4D8EFE7C8F8CB827E4" ma:contentTypeVersion="8" ma:contentTypeDescription="Create a new document for eDocs" ma:contentTypeScope="" ma:versionID="613367ef6c32d03267e4c60d2d6c4c4b">
  <xsd:schema xmlns:xsd="http://www.w3.org/2001/XMLSchema" xmlns:xs="http://www.w3.org/2001/XMLSchema" xmlns:p="http://schemas.microsoft.com/office/2006/metadata/properties" xmlns:ns1="http://schemas.microsoft.com/sharepoint/v3" xmlns:ns2="bdb45ca4-37db-465a-80f5-ddf0a28f3adc" xmlns:ns3="bb0d1de9-9366-48e3-9dbd-36c8cd1ac289" targetNamespace="http://schemas.microsoft.com/office/2006/metadata/properties" ma:root="true" ma:fieldsID="01c1813a580206fe21c19ebab5098545" ns1:_="" ns2:_="" ns3:_="">
    <xsd:import namespace="http://schemas.microsoft.com/sharepoint/v3"/>
    <xsd:import namespace="bdb45ca4-37db-465a-80f5-ddf0a28f3adc"/>
    <xsd:import namespace="bb0d1de9-9366-48e3-9dbd-36c8cd1ac289"/>
    <xsd:element name="properties">
      <xsd:complexType>
        <xsd:sequence>
          <xsd:element name="documentManagement">
            <xsd:complexType>
              <xsd:all>
                <xsd:element ref="ns2:eDocs_DocumentTopicsTaxHTField0" minOccurs="0"/>
                <xsd:element ref="ns1:_vti_ItemDeclaredRecord" minOccurs="0"/>
                <xsd:element ref="ns1:_dlc_Exempt" minOccurs="0"/>
                <xsd:element ref="ns1:_dlc_ExpireDateSaved" minOccurs="0"/>
                <xsd:element ref="ns1:_dlc_ExpireDate" minOccurs="0"/>
                <xsd:element ref="ns2:eDocs_YearTaxHTField0" minOccurs="0"/>
                <xsd:element ref="ns3:TaxCatchAll" minOccurs="0"/>
                <xsd:element ref="ns3:TaxCatchAllLabel" minOccurs="0"/>
                <xsd:element ref="ns1:eDocs_FileStatus"/>
                <xsd:element ref="ns1:eDocs_SecurityLevel" minOccurs="0"/>
                <xsd:element ref="ns2:eDocs_FileTopicsTaxHTField0" minOccurs="0"/>
                <xsd:element ref="ns1:eDocs_FileName" minOccurs="0"/>
                <xsd:element ref="ns2:eDocs_SeriesSubSerie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vti_ItemDeclaredRecord" ma:index="10" nillable="true" ma:displayName="Declared Record" ma:hidden="true" ma:internalName="_vti_ItemDeclaredRecord" ma:readOnly="true">
      <xsd:simpleType>
        <xsd:restriction base="dms:DateTime"/>
      </xsd:simpleType>
    </xsd:element>
    <xsd:element name="_dlc_Exempt" ma:index="11" nillable="true" ma:displayName="Exempt from Policy" ma:hidden="true" ma:internalName="_dlc_Exempt" ma:readOnly="true">
      <xsd:simpleType>
        <xsd:restriction base="dms:Unknown"/>
      </xsd:simpleType>
    </xsd:element>
    <xsd:element name="_dlc_ExpireDateSaved" ma:index="12" nillable="true" ma:displayName="Original Expiration Date" ma:hidden="true" ma:internalName="_dlc_ExpireDateSaved" ma:readOnly="true">
      <xsd:simpleType>
        <xsd:restriction base="dms:DateTime"/>
      </xsd:simpleType>
    </xsd:element>
    <xsd:element name="_dlc_ExpireDate" ma:index="13" nillable="true" ma:displayName="Expiration Date" ma:hidden="true" ma:internalName="_dlc_ExpireDate" ma:readOnly="true">
      <xsd:simpleType>
        <xsd:restriction base="dms:DateTime"/>
      </xsd:simpleType>
    </xsd:element>
    <xsd:element name="eDocs_FileStatus" ma:index="18" ma:displayName="Status" ma:default="Live" ma:description="Current Status of the File. This is set to Live, Archived or sent to National Archives" ma:format="Dropdown" ma:indexed="true" ma:internalName="eDocs_FileStatus">
      <xsd:simpleType>
        <xsd:restriction base="dms:Choice">
          <xsd:enumeration value="Live"/>
          <xsd:enumeration value="Archived"/>
          <xsd:enumeration value="Cancelled"/>
          <xsd:enumeration value="Sent to National Archives"/>
        </xsd:restriction>
      </xsd:simpleType>
    </xsd:element>
    <xsd:element name="eDocs_SecurityLevel" ma:index="19" nillable="true" ma:displayName="Security Level" ma:default="Unclassified" ma:description="Security Level" ma:format="Dropdown" ma:internalName="eDocs_SecurityLevel">
      <xsd:simpleType>
        <xsd:restriction base="dms:Choice">
          <xsd:enumeration value="Secret"/>
          <xsd:enumeration value="Restricted"/>
          <xsd:enumeration value="Unclassified"/>
        </xsd:restriction>
      </xsd:simpleType>
    </xsd:element>
    <xsd:element name="eDocs_FileName" ma:index="22" nillable="true" ma:displayName="File Name" ma:default="0" ma:description="File Number" ma:indexed="true" ma:internalName="eDocs_FileName">
      <xsd:simpleType>
        <xsd:restriction base="dms:Text">
          <xsd:maxLength value="20"/>
        </xsd:restriction>
      </xsd:simpleType>
    </xsd:element>
  </xsd:schema>
  <xsd:schema xmlns:xsd="http://www.w3.org/2001/XMLSchema" xmlns:xs="http://www.w3.org/2001/XMLSchema" xmlns:dms="http://schemas.microsoft.com/office/2006/documentManagement/types" xmlns:pc="http://schemas.microsoft.com/office/infopath/2007/PartnerControls" targetNamespace="bdb45ca4-37db-465a-80f5-ddf0a28f3adc" elementFormDefault="qualified">
    <xsd:import namespace="http://schemas.microsoft.com/office/2006/documentManagement/types"/>
    <xsd:import namespace="http://schemas.microsoft.com/office/infopath/2007/PartnerControls"/>
    <xsd:element name="eDocs_DocumentTopicsTaxHTField0" ma:index="9" nillable="true" ma:taxonomy="true" ma:internalName="eDocs_DocumentTopicsTaxHTField0" ma:taxonomyFieldName="eDocs_DocumentTopics" ma:displayName="Document Topics" ma:default="" ma:fieldId="{fbaa881f-c4ae-443f-9fda-fbdd527793df}" ma:taxonomyMulti="true" ma:sspId="a884c329-9700-4098-a486-1886abab1910" ma:termSetId="a2a87ccb-50b7-4118-aee4-b7ac72f5a210" ma:anchorId="00000000-0000-0000-0000-000000000000" ma:open="false" ma:isKeyword="false">
      <xsd:complexType>
        <xsd:sequence>
          <xsd:element ref="pc:Terms" minOccurs="0" maxOccurs="1"/>
        </xsd:sequence>
      </xsd:complexType>
    </xsd:element>
    <xsd:element name="eDocs_YearTaxHTField0" ma:index="14" nillable="true" ma:taxonomy="true" ma:internalName="eDocs_YearTaxHTField0" ma:taxonomyFieldName="eDocs_Year" ma:displayName="Year" ma:indexed="true" ma:fieldId="{7b1b8a72-8553-41e1-8dd7-5ce464e281f2}" ma:sspId="a884c329-9700-4098-a486-1886abab1910" ma:termSetId="6b2a013c-fe8b-4805-9242-a33f2487bec9" ma:anchorId="00000000-0000-0000-0000-000000000000" ma:open="false" ma:isKeyword="false">
      <xsd:complexType>
        <xsd:sequence>
          <xsd:element ref="pc:Terms" minOccurs="0" maxOccurs="1"/>
        </xsd:sequence>
      </xsd:complexType>
    </xsd:element>
    <xsd:element name="eDocs_FileTopicsTaxHTField0" ma:index="20" nillable="true" ma:taxonomy="true" ma:internalName="eDocs_FileTopicsTaxHTField0" ma:taxonomyFieldName="eDocs_FileTopics" ma:displayName="File Topics" ma:default="" ma:fieldId="{602c691f-3efa-402d-ab5c-baa8c240a9e7}" ma:taxonomyMulti="true" ma:sspId="a884c329-9700-4098-a486-1886abab1910" ma:termSetId="a2a87ccb-50b7-4118-aee4-b7ac72f5a210" ma:anchorId="00000000-0000-0000-0000-000000000000" ma:open="false" ma:isKeyword="false">
      <xsd:complexType>
        <xsd:sequence>
          <xsd:element ref="pc:Terms" minOccurs="0" maxOccurs="1"/>
        </xsd:sequence>
      </xsd:complexType>
    </xsd:element>
    <xsd:element name="eDocs_SeriesSubSeriesTaxHTField0" ma:index="23" nillable="true" ma:taxonomy="true" ma:internalName="eDocs_SeriesSubSeriesTaxHTField0" ma:taxonomyFieldName="eDocs_SeriesSubSeries" ma:displayName="Sub Series" ma:fieldId="{11f8bb48-43d6-459a-8b80-9123185593c7}" ma:sspId="a884c329-9700-4098-a486-1886abab1910" ma:termSetId="584d92f5-f104-4db4-9eaa-0d5facccda66"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b0d1de9-9366-48e3-9dbd-36c8cd1ac28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6cf08b99-42b1-49a9-bf83-82ba916159d8}" ma:internalName="TaxCatchAll" ma:showField="CatchAllData" ma:web="bb0d1de9-9366-48e3-9dbd-36c8cd1ac289">
      <xsd:complexType>
        <xsd:complexContent>
          <xsd:extension base="dms:MultiChoiceLookup">
            <xsd:sequence>
              <xsd:element name="Value" type="dms:Lookup" maxOccurs="unbounded" minOccurs="0" nillable="true"/>
            </xsd:sequence>
          </xsd:extension>
        </xsd:complexContent>
      </xsd:complexType>
    </xsd:element>
    <xsd:element name="TaxCatchAllLabel" ma:index="16" nillable="true" ma:displayName="Taxonomy Catch All Column1" ma:hidden="true" ma:list="{6cf08b99-42b1-49a9-bf83-82ba916159d8}" ma:internalName="TaxCatchAllLabel" ma:readOnly="true" ma:showField="CatchAllDataLabel" ma:web="bb0d1de9-9366-48e3-9dbd-36c8cd1ac2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ExpireDateSaved xmlns="http://schemas.microsoft.com/sharepoint/v3" xsi:nil="true"/>
    <_dlc_ExpireDate xmlns="http://schemas.microsoft.com/sharepoint/v3">2016-09-10T15:11:57+00:00</_dlc_ExpireDate>
    <TaxCatchAll xmlns="bb0d1de9-9366-48e3-9dbd-36c8cd1ac289">
      <Value>8</Value>
      <Value>18</Value>
      <Value>1</Value>
    </TaxCatchAll>
    <eDocs_DocumentTopicsTaxHTField0 xmlns="bdb45ca4-37db-465a-80f5-ddf0a28f3adc">
      <Terms xmlns="http://schemas.microsoft.com/office/infopath/2007/PartnerControls"/>
    </eDocs_DocumentTopicsTaxHTField0>
    <eDocs_SeriesSubSeriesTaxHTField0 xmlns="bdb45ca4-37db-465a-80f5-ddf0a28f3adc">
      <Terms xmlns="http://schemas.microsoft.com/office/infopath/2007/PartnerControls">
        <TermInfo xmlns="http://schemas.microsoft.com/office/infopath/2007/PartnerControls">
          <TermName xmlns="http://schemas.microsoft.com/office/infopath/2007/PartnerControls">045</TermName>
          <TermId xmlns="http://schemas.microsoft.com/office/infopath/2007/PartnerControls">7640870a-8c24-47e6-96eb-b2e32b4eb1bd</TermId>
        </TermInfo>
      </Terms>
    </eDocs_SeriesSubSeriesTaxHTField0>
    <eDocs_FileStatus xmlns="http://schemas.microsoft.com/sharepoint/v3">Live</eDocs_FileStatus>
    <eDocs_SecurityLevel xmlns="http://schemas.microsoft.com/sharepoint/v3">Restricted</eDocs_SecurityLevel>
    <eDocs_YearTaxHTField0 xmlns="bdb45ca4-37db-465a-80f5-ddf0a28f3adc">
      <Terms xmlns="http://schemas.microsoft.com/office/infopath/2007/PartnerControls">
        <TermInfo xmlns="http://schemas.microsoft.com/office/infopath/2007/PartnerControls">
          <TermName xmlns="http://schemas.microsoft.com/office/infopath/2007/PartnerControls">2016</TermName>
          <TermId xmlns="http://schemas.microsoft.com/office/infopath/2007/PartnerControls">290abb38-182b-47f5-ab57-7f33b46e6252</TermId>
        </TermInfo>
      </Terms>
    </eDocs_YearTaxHTField0>
    <eDocs_FileTopicsTaxHTField0 xmlns="bdb45ca4-37db-465a-80f5-ddf0a28f3adc">
      <Terms xmlns="http://schemas.microsoft.com/office/infopath/2007/PartnerControls">
        <TermInfo xmlns="http://schemas.microsoft.com/office/infopath/2007/PartnerControls">
          <TermName xmlns="http://schemas.microsoft.com/office/infopath/2007/PartnerControls">FOI</TermName>
          <TermId xmlns="http://schemas.microsoft.com/office/infopath/2007/PartnerControls">6b8de9f5-b73b-4b4f-8bfb-eb7d7ff929f7</TermId>
        </TermInfo>
      </Terms>
    </eDocs_FileTopicsTaxHTField0>
    <eDocs_FileName xmlns="http://schemas.microsoft.com/sharepoint/v3">DPE045-010-2016</eDocs_FileNam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Version=15.0.0.0,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Version=15.0.0.0, Culture=neutral, PublicKeyToken=71e9bce111e9429c</Assembly>
    <Class>Microsoft.Office.RecordsManagement.Internal.UpdateExpireDate</Class>
    <Data/>
    <Filter/>
  </Receiver>
</spe:Receiver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F4A887-E949-4D67-BF52-BDD5E581014A}"/>
</file>

<file path=customXml/itemProps2.xml><?xml version="1.0" encoding="utf-8"?>
<ds:datastoreItem xmlns:ds="http://schemas.openxmlformats.org/officeDocument/2006/customXml" ds:itemID="{407AA46D-3016-47D6-9401-34780D126F6E}"/>
</file>

<file path=customXml/itemProps3.xml><?xml version="1.0" encoding="utf-8"?>
<ds:datastoreItem xmlns:ds="http://schemas.openxmlformats.org/officeDocument/2006/customXml" ds:itemID="{D41832A1-E069-48B4-88C6-EB02304B0DBF}"/>
</file>

<file path=customXml/itemProps4.xml><?xml version="1.0" encoding="utf-8"?>
<ds:datastoreItem xmlns:ds="http://schemas.openxmlformats.org/officeDocument/2006/customXml" ds:itemID="{E8495202-5FD2-43E6-BC44-054BF2E8C15F}"/>
</file>

<file path=customXml/itemProps5.xml><?xml version="1.0" encoding="utf-8"?>
<ds:datastoreItem xmlns:ds="http://schemas.openxmlformats.org/officeDocument/2006/customXml" ds:itemID="{53478778-F931-4C34-98DF-4D4E8FC759E0}"/>
</file>

<file path=customXml/itemProps6.xml><?xml version="1.0" encoding="utf-8"?>
<ds:datastoreItem xmlns:ds="http://schemas.openxmlformats.org/officeDocument/2006/customXml" ds:itemID="{2C1A7C51-94B0-472A-A0C3-071FED22CC1D}"/>
</file>

<file path=customXml/itemProps7.xml><?xml version="1.0" encoding="utf-8"?>
<ds:datastoreItem xmlns:ds="http://schemas.openxmlformats.org/officeDocument/2006/customXml" ds:itemID="{EC1040E5-66B3-4144-A9ED-77285D87D367}"/>
</file>

<file path=docProps/app.xml><?xml version="1.0" encoding="utf-8"?>
<Properties xmlns="http://schemas.openxmlformats.org/officeDocument/2006/extended-properties" xmlns:vt="http://schemas.openxmlformats.org/officeDocument/2006/docPropsVTypes">
  <Template>Normal</Template>
  <TotalTime>253</TotalTime>
  <Pages>6</Pages>
  <Words>1256</Words>
  <Characters>7163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O'Meara, Jacinta</dc:creator>
  <cp:keywords/>
  <dc:description/>
  <cp:lastModifiedBy>O'Meara, Jacinta</cp:lastModifiedBy>
  <cp:revision>56</cp:revision>
  <cp:lastPrinted>2016-06-10T08:55:00Z</cp:lastPrinted>
  <dcterms:created xsi:type="dcterms:W3CDTF">2016-06-08T08:12:00Z</dcterms:created>
  <dcterms:modified xsi:type="dcterms:W3CDTF">2016-06-10T15:11:00Z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0x0101000BC94875665D404BB1351B53C41FD2C0005B694337759F5B4D8EFE7C8F8CB827E4</vt:lpwstr>
  </property>
  <property fmtid="{D5CDD505-2E9C-101B-9397-08002B2CF9AE}" pid="3" name="eDocs_DocumentTopics">
    <vt:lpwstr/>
  </property>
  <property fmtid="{D5CDD505-2E9C-101B-9397-08002B2CF9AE}" pid="4" name="eDocs_DocumentTopicsTaxHTField0">
    <vt:lpwstr/>
  </property>
  <property fmtid="{D5CDD505-2E9C-101B-9397-08002B2CF9AE}" pid="5" name="_dlc_policyId">
    <vt:lpwstr>0x0101000BC94875665D404BB1351B53C41FD2C0|151133126</vt:lpwstr>
  </property>
  <property fmtid="{D5CDD505-2E9C-101B-9397-08002B2CF9AE}" pid="6" name="ItemRetentionFormula">
    <vt:lpwstr>&lt;formula id="Microsoft.Office.RecordsManagement.PolicyFeatures.Expiration.Formula.BuiltIn"&gt;&lt;number&gt;3&lt;/number&gt;&lt;property&gt;Modified&lt;/property&gt;&lt;period&gt;months&lt;/period&gt;&lt;/formula&gt;</vt:lpwstr>
  </property>
  <property fmtid="{D5CDD505-2E9C-101B-9397-08002B2CF9AE}" pid="7" name="eDocs_FileTopics">
    <vt:lpwstr>18;#FOI|6b8de9f5-b73b-4b4f-8bfb-eb7d7ff929f7</vt:lpwstr>
  </property>
  <property fmtid="{D5CDD505-2E9C-101B-9397-08002B2CF9AE}" pid="8" name="eDocs_SeriesSubSeries">
    <vt:lpwstr>1;#045|7640870a-8c24-47e6-96eb-b2e32b4eb1bd</vt:lpwstr>
  </property>
  <property fmtid="{D5CDD505-2E9C-101B-9397-08002B2CF9AE}" pid="9" name="eDocs_Year">
    <vt:lpwstr>8;#2016|290abb38-182b-47f5-ab57-7f33b46e6252</vt:lpwstr>
  </property>
</Properties>
</file>